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4B92" w14:textId="47ABEF78" w:rsidR="0064320F" w:rsidRPr="00D93BD7" w:rsidRDefault="00000000">
      <w:pPr>
        <w:pStyle w:val="Title"/>
        <w:rPr>
          <w:rFonts w:ascii="Aptos Light" w:hAnsi="Aptos Light"/>
          <w:color w:val="000000" w:themeColor="text1"/>
        </w:rPr>
      </w:pPr>
      <w:r w:rsidRPr="00D93BD7">
        <w:rPr>
          <w:rFonts w:ascii="Aptos Light" w:hAnsi="Aptos Light"/>
          <w:color w:val="000000" w:themeColor="text1"/>
        </w:rPr>
        <w:t>J</w:t>
      </w:r>
      <w:r w:rsidR="003474B5" w:rsidRPr="00D93BD7">
        <w:rPr>
          <w:rFonts w:ascii="Aptos Light" w:hAnsi="Aptos Light"/>
          <w:color w:val="000000" w:themeColor="text1"/>
        </w:rPr>
        <w:t>ason</w:t>
      </w:r>
      <w:r w:rsidRPr="00D93BD7">
        <w:rPr>
          <w:rFonts w:ascii="Aptos Light" w:hAnsi="Aptos Light"/>
          <w:color w:val="000000" w:themeColor="text1"/>
          <w:spacing w:val="16"/>
        </w:rPr>
        <w:t xml:space="preserve"> </w:t>
      </w:r>
      <w:r w:rsidRPr="00D93BD7">
        <w:rPr>
          <w:rFonts w:ascii="Aptos Light" w:hAnsi="Aptos Light"/>
          <w:color w:val="000000" w:themeColor="text1"/>
        </w:rPr>
        <w:t>W</w:t>
      </w:r>
      <w:r w:rsidRPr="00D93BD7">
        <w:rPr>
          <w:rFonts w:ascii="Aptos Light" w:hAnsi="Aptos Light"/>
          <w:color w:val="000000" w:themeColor="text1"/>
          <w:spacing w:val="25"/>
        </w:rPr>
        <w:t xml:space="preserve"> </w:t>
      </w:r>
      <w:r w:rsidRPr="00D93BD7">
        <w:rPr>
          <w:rFonts w:ascii="Aptos Light" w:hAnsi="Aptos Light"/>
          <w:color w:val="000000" w:themeColor="text1"/>
          <w:spacing w:val="-7"/>
        </w:rPr>
        <w:t>R</w:t>
      </w:r>
      <w:r w:rsidR="003474B5" w:rsidRPr="00D93BD7">
        <w:rPr>
          <w:rFonts w:ascii="Aptos Light" w:hAnsi="Aptos Light"/>
          <w:color w:val="000000" w:themeColor="text1"/>
          <w:spacing w:val="-7"/>
        </w:rPr>
        <w:t>emmert</w:t>
      </w:r>
    </w:p>
    <w:p w14:paraId="677DDF5A" w14:textId="77777777" w:rsidR="0064320F" w:rsidRDefault="00000000">
      <w:pPr>
        <w:pStyle w:val="BodyText"/>
        <w:spacing w:before="88"/>
        <w:ind w:right="114"/>
        <w:jc w:val="right"/>
        <w:rPr>
          <w:rFonts w:ascii="Arial"/>
        </w:rPr>
      </w:pPr>
      <w:hyperlink r:id="rId5">
        <w:r>
          <w:rPr>
            <w:rFonts w:ascii="Arial"/>
            <w:color w:val="231F20"/>
            <w:spacing w:val="-2"/>
            <w:w w:val="115"/>
          </w:rPr>
          <w:t>www.rat</w:t>
        </w:r>
        <w:r>
          <w:rPr>
            <w:rFonts w:ascii="Arial"/>
            <w:color w:val="231F20"/>
            <w:spacing w:val="-2"/>
            <w:w w:val="115"/>
          </w:rPr>
          <w:t>m</w:t>
        </w:r>
        <w:r>
          <w:rPr>
            <w:rFonts w:ascii="Arial"/>
            <w:color w:val="231F20"/>
            <w:spacing w:val="-2"/>
            <w:w w:val="115"/>
          </w:rPr>
          <w:t>atic.com</w:t>
        </w:r>
      </w:hyperlink>
    </w:p>
    <w:p w14:paraId="62EE6C31" w14:textId="77777777" w:rsidR="0064320F" w:rsidRDefault="00000000">
      <w:pPr>
        <w:spacing w:before="69"/>
        <w:ind w:left="7214"/>
        <w:rPr>
          <w:rFonts w:ascii="Arial"/>
          <w:b/>
          <w:sz w:val="20"/>
        </w:rPr>
      </w:pPr>
      <w:r>
        <w:rPr>
          <w:noProof/>
          <w:position w:val="-7"/>
        </w:rPr>
        <w:drawing>
          <wp:inline distT="0" distB="0" distL="0" distR="0" wp14:anchorId="053F70E7" wp14:editId="6DDB0DD4">
            <wp:extent cx="197142" cy="197142"/>
            <wp:effectExtent l="0" t="0" r="0" b="0"/>
            <wp:docPr id="1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2" cy="1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w w:val="110"/>
          <w:sz w:val="20"/>
        </w:rPr>
        <w:t xml:space="preserve"> </w:t>
      </w:r>
      <w:hyperlink r:id="rId8">
        <w:r w:rsidR="0064320F">
          <w:rPr>
            <w:rFonts w:ascii="Arial"/>
            <w:b/>
            <w:color w:val="231F20"/>
            <w:w w:val="110"/>
            <w:sz w:val="20"/>
          </w:rPr>
          <w:t>info@ratmatic.com</w:t>
        </w:r>
        <w:r w:rsidR="0064320F">
          <w:rPr>
            <w:rFonts w:ascii="Arial"/>
            <w:b/>
            <w:color w:val="231F20"/>
            <w:spacing w:val="80"/>
            <w:w w:val="150"/>
            <w:sz w:val="20"/>
          </w:rPr>
          <w:t xml:space="preserve"> </w:t>
        </w:r>
        <w:r w:rsidR="0064320F">
          <w:rPr>
            <w:rFonts w:ascii="Arial"/>
            <w:b/>
            <w:noProof/>
            <w:color w:val="231F20"/>
            <w:spacing w:val="25"/>
            <w:position w:val="-7"/>
            <w:sz w:val="20"/>
          </w:rPr>
          <w:drawing>
            <wp:inline distT="0" distB="0" distL="0" distR="0" wp14:anchorId="07AE7BE6" wp14:editId="4BD3E006">
              <wp:extent cx="197129" cy="197142"/>
              <wp:effectExtent l="0" t="0" r="0" b="0"/>
              <wp:docPr id="2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29" cy="1971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4320F">
          <w:rPr>
            <w:rFonts w:ascii="Times New Roman"/>
            <w:color w:val="231F20"/>
            <w:spacing w:val="-29"/>
            <w:sz w:val="20"/>
          </w:rPr>
          <w:t xml:space="preserve"> </w:t>
        </w:r>
        <w:r w:rsidR="0064320F">
          <w:rPr>
            <w:rFonts w:ascii="Arial"/>
            <w:b/>
            <w:color w:val="231F20"/>
            <w:w w:val="110"/>
            <w:sz w:val="20"/>
          </w:rPr>
          <w:t>(281) 507-5283</w:t>
        </w:r>
      </w:hyperlink>
    </w:p>
    <w:p w14:paraId="6FB96E3D" w14:textId="77777777" w:rsidR="0064320F" w:rsidRDefault="0064320F">
      <w:pPr>
        <w:pStyle w:val="BodyText"/>
        <w:spacing w:before="169"/>
        <w:rPr>
          <w:rFonts w:ascii="Arial"/>
          <w:b/>
        </w:rPr>
      </w:pPr>
    </w:p>
    <w:p w14:paraId="37C6FD37" w14:textId="77777777" w:rsidR="0064320F" w:rsidRDefault="00000000">
      <w:pPr>
        <w:spacing w:before="1"/>
        <w:ind w:left="191"/>
        <w:rPr>
          <w:rFonts w:ascii="Arial"/>
        </w:rPr>
      </w:pPr>
      <w:r>
        <w:rPr>
          <w:rFonts w:ascii="Arial"/>
          <w:color w:val="231F20"/>
          <w:w w:val="115"/>
        </w:rPr>
        <w:t>UX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designer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working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in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the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information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technology</w:t>
      </w:r>
      <w:r>
        <w:rPr>
          <w:rFonts w:ascii="Arial"/>
          <w:color w:val="231F20"/>
          <w:spacing w:val="-4"/>
          <w:w w:val="115"/>
        </w:rPr>
        <w:t xml:space="preserve"> </w:t>
      </w:r>
      <w:r>
        <w:rPr>
          <w:rFonts w:ascii="Arial"/>
          <w:color w:val="231F20"/>
          <w:w w:val="115"/>
        </w:rPr>
        <w:t>and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w w:val="115"/>
        </w:rPr>
        <w:t>creative</w:t>
      </w:r>
      <w:r>
        <w:rPr>
          <w:rFonts w:ascii="Arial"/>
          <w:color w:val="231F20"/>
          <w:spacing w:val="-5"/>
          <w:w w:val="115"/>
        </w:rPr>
        <w:t xml:space="preserve"> </w:t>
      </w:r>
      <w:r>
        <w:rPr>
          <w:rFonts w:ascii="Arial"/>
          <w:color w:val="231F20"/>
          <w:spacing w:val="-2"/>
          <w:w w:val="115"/>
        </w:rPr>
        <w:t>industries.</w:t>
      </w:r>
    </w:p>
    <w:p w14:paraId="67ED05C3" w14:textId="77777777" w:rsidR="0064320F" w:rsidRDefault="00000000">
      <w:pPr>
        <w:pStyle w:val="BodyText"/>
        <w:spacing w:before="6"/>
        <w:rPr>
          <w:rFonts w:asci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62C3C" wp14:editId="111BBC69">
                <wp:simplePos x="0" y="0"/>
                <wp:positionH relativeFrom="page">
                  <wp:posOffset>302282</wp:posOffset>
                </wp:positionH>
                <wp:positionV relativeFrom="paragraph">
                  <wp:posOffset>158311</wp:posOffset>
                </wp:positionV>
                <wp:extent cx="716597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59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975" h="10160">
                              <a:moveTo>
                                <a:pt x="0" y="0"/>
                              </a:moveTo>
                              <a:lnTo>
                                <a:pt x="7165606" y="961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640;mso-wrap-distance-left:0;mso-wrap-distance-right:0" from="23.801804pt,12.465477pt" to="588.022804pt,13.222477pt" stroked="true" strokeweight=".5pt" strokecolor="#010202">
                <v:stroke dashstyle="solid"/>
                <w10:wrap type="topAndBottom"/>
              </v:line>
            </w:pict>
          </mc:Fallback>
        </mc:AlternateContent>
      </w:r>
    </w:p>
    <w:p w14:paraId="0B03016E" w14:textId="77777777" w:rsidR="0064320F" w:rsidRDefault="0064320F">
      <w:pPr>
        <w:pStyle w:val="BodyText"/>
        <w:spacing w:before="49"/>
        <w:rPr>
          <w:rFonts w:ascii="Arial"/>
        </w:rPr>
      </w:pPr>
    </w:p>
    <w:p w14:paraId="0D5A888B" w14:textId="77777777" w:rsidR="0064320F" w:rsidRDefault="00000000">
      <w:pPr>
        <w:pStyle w:val="BodyText"/>
        <w:spacing w:before="1" w:line="249" w:lineRule="auto"/>
        <w:ind w:left="191"/>
        <w:rPr>
          <w:rFonts w:ascii="Arial"/>
        </w:rPr>
      </w:pPr>
      <w:r>
        <w:rPr>
          <w:rFonts w:ascii="Arial"/>
          <w:color w:val="231F20"/>
          <w:w w:val="110"/>
        </w:rPr>
        <w:t>UX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Research,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UI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Design,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Brand</w:t>
      </w:r>
      <w:r>
        <w:rPr>
          <w:rFonts w:ascii="Arial"/>
          <w:color w:val="231F20"/>
          <w:spacing w:val="-11"/>
          <w:w w:val="110"/>
        </w:rPr>
        <w:t xml:space="preserve"> </w:t>
      </w:r>
      <w:r>
        <w:rPr>
          <w:rFonts w:ascii="Arial"/>
          <w:color w:val="231F20"/>
          <w:w w:val="110"/>
        </w:rPr>
        <w:t>Architecture,</w:t>
      </w:r>
      <w:r>
        <w:rPr>
          <w:rFonts w:ascii="Arial"/>
          <w:color w:val="231F20"/>
          <w:spacing w:val="-11"/>
          <w:w w:val="110"/>
        </w:rPr>
        <w:t xml:space="preserve"> </w:t>
      </w:r>
      <w:r>
        <w:rPr>
          <w:rFonts w:ascii="Arial"/>
          <w:color w:val="231F20"/>
          <w:w w:val="110"/>
        </w:rPr>
        <w:t>Digital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Marketing,</w:t>
      </w:r>
      <w:r>
        <w:rPr>
          <w:rFonts w:ascii="Arial"/>
          <w:color w:val="231F20"/>
          <w:spacing w:val="-16"/>
          <w:w w:val="110"/>
        </w:rPr>
        <w:t xml:space="preserve"> </w:t>
      </w:r>
      <w:r>
        <w:rPr>
          <w:rFonts w:ascii="Arial"/>
          <w:color w:val="231F20"/>
          <w:w w:val="110"/>
        </w:rPr>
        <w:t>Graphics</w:t>
      </w:r>
      <w:r>
        <w:rPr>
          <w:rFonts w:ascii="Arial"/>
          <w:color w:val="231F20"/>
          <w:spacing w:val="-12"/>
          <w:w w:val="110"/>
        </w:rPr>
        <w:t xml:space="preserve"> </w:t>
      </w:r>
      <w:r>
        <w:rPr>
          <w:rFonts w:ascii="Arial"/>
          <w:color w:val="231F20"/>
          <w:w w:val="110"/>
        </w:rPr>
        <w:t>and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Communications,</w:t>
      </w:r>
      <w:r>
        <w:rPr>
          <w:rFonts w:ascii="Arial"/>
          <w:color w:val="231F20"/>
          <w:spacing w:val="-11"/>
          <w:w w:val="110"/>
        </w:rPr>
        <w:t xml:space="preserve"> </w:t>
      </w:r>
      <w:r>
        <w:rPr>
          <w:rFonts w:ascii="Arial"/>
          <w:color w:val="231F20"/>
          <w:w w:val="110"/>
        </w:rPr>
        <w:t>Application Development, WCAG, Agile &amp; Sprint Development Cycles.</w:t>
      </w:r>
    </w:p>
    <w:p w14:paraId="6534FD15" w14:textId="77777777" w:rsidR="0064320F" w:rsidRDefault="0064320F">
      <w:pPr>
        <w:pStyle w:val="BodyText"/>
        <w:spacing w:before="7"/>
        <w:rPr>
          <w:rFonts w:ascii="Arial"/>
        </w:rPr>
      </w:pPr>
    </w:p>
    <w:p w14:paraId="3CDDFE7F" w14:textId="77777777" w:rsidR="0064320F" w:rsidRDefault="00000000">
      <w:pPr>
        <w:pStyle w:val="Heading4"/>
        <w:ind w:left="194"/>
      </w:pPr>
      <w:r>
        <w:rPr>
          <w:color w:val="231F20"/>
          <w:w w:val="105"/>
        </w:rPr>
        <w:t>INDUSTRY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EXPERTISE</w:t>
      </w:r>
    </w:p>
    <w:p w14:paraId="2B792F3F" w14:textId="0FD2CB43" w:rsidR="0064320F" w:rsidRDefault="00000000">
      <w:pPr>
        <w:pStyle w:val="BodyText"/>
        <w:spacing w:before="10"/>
        <w:ind w:left="194"/>
        <w:rPr>
          <w:rFonts w:ascii="Arial"/>
        </w:rPr>
      </w:pPr>
      <w:r>
        <w:rPr>
          <w:rFonts w:ascii="Arial"/>
          <w:color w:val="231F20"/>
          <w:w w:val="110"/>
        </w:rPr>
        <w:t>Financial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Services,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Advertising,</w:t>
      </w:r>
      <w:r>
        <w:rPr>
          <w:rFonts w:ascii="Arial"/>
          <w:color w:val="231F20"/>
          <w:spacing w:val="-12"/>
          <w:w w:val="110"/>
        </w:rPr>
        <w:t xml:space="preserve"> </w:t>
      </w:r>
      <w:r>
        <w:rPr>
          <w:rFonts w:ascii="Arial"/>
          <w:color w:val="231F20"/>
          <w:w w:val="110"/>
        </w:rPr>
        <w:t>Logistics,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w w:val="110"/>
        </w:rPr>
        <w:t>Westernization,</w:t>
      </w:r>
      <w:r>
        <w:rPr>
          <w:rFonts w:ascii="Arial"/>
          <w:color w:val="231F20"/>
          <w:spacing w:val="1"/>
          <w:w w:val="110"/>
        </w:rPr>
        <w:t xml:space="preserve"> </w:t>
      </w:r>
      <w:r>
        <w:rPr>
          <w:rFonts w:ascii="Arial"/>
          <w:color w:val="231F20"/>
          <w:w w:val="110"/>
        </w:rPr>
        <w:t>Litigation,</w:t>
      </w:r>
      <w:r w:rsidR="00D93BD7">
        <w:rPr>
          <w:rFonts w:ascii="Arial"/>
          <w:color w:val="231F20"/>
          <w:spacing w:val="3"/>
          <w:w w:val="110"/>
        </w:rPr>
        <w:t xml:space="preserve"> </w:t>
      </w:r>
      <w:r>
        <w:rPr>
          <w:rFonts w:ascii="Arial"/>
          <w:color w:val="231F20"/>
          <w:w w:val="110"/>
        </w:rPr>
        <w:t>Energy</w:t>
      </w:r>
      <w:r>
        <w:rPr>
          <w:rFonts w:ascii="Arial"/>
          <w:color w:val="231F20"/>
          <w:spacing w:val="-12"/>
          <w:w w:val="110"/>
        </w:rPr>
        <w:t xml:space="preserve"> </w:t>
      </w:r>
      <w:r>
        <w:rPr>
          <w:rFonts w:ascii="Arial"/>
          <w:color w:val="231F20"/>
          <w:w w:val="110"/>
        </w:rPr>
        <w:t>and</w:t>
      </w:r>
      <w:r>
        <w:rPr>
          <w:rFonts w:ascii="Arial"/>
          <w:color w:val="231F20"/>
          <w:spacing w:val="-13"/>
          <w:w w:val="110"/>
        </w:rPr>
        <w:t xml:space="preserve"> </w:t>
      </w:r>
      <w:r>
        <w:rPr>
          <w:rFonts w:ascii="Arial"/>
          <w:color w:val="231F20"/>
          <w:spacing w:val="-2"/>
          <w:w w:val="110"/>
        </w:rPr>
        <w:t>Marketing</w:t>
      </w:r>
    </w:p>
    <w:p w14:paraId="631646F2" w14:textId="77777777" w:rsidR="0064320F" w:rsidRDefault="0064320F">
      <w:pPr>
        <w:pStyle w:val="BodyText"/>
        <w:spacing w:before="22"/>
        <w:rPr>
          <w:rFonts w:ascii="Arial"/>
        </w:rPr>
      </w:pPr>
    </w:p>
    <w:p w14:paraId="68ACA18E" w14:textId="77777777" w:rsidR="0064320F" w:rsidRDefault="00000000">
      <w:pPr>
        <w:pStyle w:val="Heading4"/>
        <w:spacing w:before="1"/>
      </w:pPr>
      <w:r>
        <w:rPr>
          <w:color w:val="231F20"/>
          <w:w w:val="105"/>
        </w:rPr>
        <w:t>TOOLS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EXPERTISE</w:t>
      </w:r>
    </w:p>
    <w:p w14:paraId="4C852297" w14:textId="749D3907" w:rsidR="0064320F" w:rsidRDefault="00000000" w:rsidP="00D93BD7">
      <w:pPr>
        <w:pStyle w:val="BodyText"/>
        <w:spacing w:before="10"/>
        <w:ind w:left="191"/>
        <w:rPr>
          <w:rFonts w:ascii="Arial"/>
        </w:rPr>
      </w:pPr>
      <w:r>
        <w:rPr>
          <w:rFonts w:ascii="Arial"/>
          <w:color w:val="231F20"/>
          <w:w w:val="110"/>
        </w:rPr>
        <w:t>Figma,</w:t>
      </w:r>
      <w:r>
        <w:rPr>
          <w:rFonts w:ascii="Arial"/>
          <w:color w:val="231F20"/>
          <w:spacing w:val="-4"/>
          <w:w w:val="110"/>
        </w:rPr>
        <w:t xml:space="preserve"> </w:t>
      </w:r>
      <w:r>
        <w:rPr>
          <w:rFonts w:ascii="Arial"/>
          <w:color w:val="231F20"/>
          <w:w w:val="110"/>
        </w:rPr>
        <w:t>Miro,</w:t>
      </w:r>
      <w:r>
        <w:rPr>
          <w:rFonts w:ascii="Arial"/>
          <w:color w:val="231F20"/>
          <w:spacing w:val="-3"/>
          <w:w w:val="110"/>
        </w:rPr>
        <w:t xml:space="preserve"> </w:t>
      </w:r>
      <w:r w:rsidR="00D93BD7">
        <w:rPr>
          <w:rFonts w:ascii="Arial"/>
          <w:color w:val="231F20"/>
          <w:spacing w:val="-3"/>
          <w:w w:val="110"/>
        </w:rPr>
        <w:t xml:space="preserve">Gemini, Claude, ChatGPT, </w:t>
      </w:r>
      <w:proofErr w:type="spellStart"/>
      <w:r w:rsidR="00D93BD7">
        <w:rPr>
          <w:rFonts w:ascii="Arial"/>
          <w:color w:val="231F20"/>
          <w:spacing w:val="-3"/>
          <w:w w:val="110"/>
        </w:rPr>
        <w:t>CapCut</w:t>
      </w:r>
      <w:proofErr w:type="spellEnd"/>
      <w:r w:rsidR="00D93BD7">
        <w:rPr>
          <w:rFonts w:ascii="Arial"/>
          <w:color w:val="231F20"/>
          <w:spacing w:val="-3"/>
          <w:w w:val="110"/>
        </w:rPr>
        <w:t xml:space="preserve">, </w:t>
      </w:r>
      <w:r>
        <w:rPr>
          <w:rFonts w:ascii="Arial"/>
          <w:color w:val="231F20"/>
          <w:w w:val="110"/>
        </w:rPr>
        <w:t>XD,</w:t>
      </w:r>
      <w:r>
        <w:rPr>
          <w:rFonts w:ascii="Arial"/>
          <w:color w:val="231F20"/>
          <w:spacing w:val="-4"/>
          <w:w w:val="110"/>
        </w:rPr>
        <w:t xml:space="preserve"> </w:t>
      </w:r>
      <w:r>
        <w:rPr>
          <w:rFonts w:ascii="Arial"/>
          <w:color w:val="231F20"/>
          <w:w w:val="110"/>
        </w:rPr>
        <w:t>Sketch,</w:t>
      </w:r>
      <w:r>
        <w:rPr>
          <w:rFonts w:ascii="Arial"/>
          <w:color w:val="231F20"/>
          <w:spacing w:val="-3"/>
          <w:w w:val="110"/>
        </w:rPr>
        <w:t xml:space="preserve"> </w:t>
      </w:r>
      <w:r>
        <w:rPr>
          <w:rFonts w:ascii="Arial"/>
          <w:color w:val="231F20"/>
          <w:w w:val="110"/>
        </w:rPr>
        <w:t>MS</w:t>
      </w:r>
      <w:r>
        <w:rPr>
          <w:rFonts w:ascii="Arial"/>
          <w:color w:val="231F20"/>
          <w:spacing w:val="-4"/>
          <w:w w:val="110"/>
        </w:rPr>
        <w:t xml:space="preserve"> </w:t>
      </w:r>
      <w:r>
        <w:rPr>
          <w:rFonts w:ascii="Arial"/>
          <w:color w:val="231F20"/>
          <w:w w:val="110"/>
        </w:rPr>
        <w:t>Azure</w:t>
      </w:r>
      <w:r>
        <w:rPr>
          <w:rFonts w:ascii="Arial"/>
          <w:color w:val="231F20"/>
          <w:spacing w:val="-3"/>
          <w:w w:val="110"/>
        </w:rPr>
        <w:t xml:space="preserve"> </w:t>
      </w:r>
      <w:r>
        <w:rPr>
          <w:rFonts w:ascii="Arial"/>
          <w:color w:val="231F20"/>
          <w:w w:val="110"/>
        </w:rPr>
        <w:t>&amp;</w:t>
      </w:r>
      <w:r>
        <w:rPr>
          <w:rFonts w:ascii="Arial"/>
          <w:color w:val="231F20"/>
          <w:spacing w:val="-4"/>
          <w:w w:val="110"/>
        </w:rPr>
        <w:t xml:space="preserve"> </w:t>
      </w:r>
      <w:r>
        <w:rPr>
          <w:rFonts w:ascii="Arial"/>
          <w:color w:val="231F20"/>
          <w:w w:val="110"/>
        </w:rPr>
        <w:t>Mural.</w:t>
      </w:r>
      <w:r>
        <w:rPr>
          <w:rFonts w:ascii="Arial"/>
          <w:color w:val="231F20"/>
          <w:spacing w:val="-9"/>
          <w:w w:val="110"/>
        </w:rPr>
        <w:t xml:space="preserve"> </w:t>
      </w:r>
      <w:r>
        <w:rPr>
          <w:rFonts w:ascii="Arial"/>
          <w:color w:val="231F20"/>
          <w:w w:val="110"/>
        </w:rPr>
        <w:t>Adobe</w:t>
      </w:r>
      <w:r>
        <w:rPr>
          <w:rFonts w:ascii="Arial"/>
          <w:color w:val="231F20"/>
          <w:spacing w:val="-9"/>
          <w:w w:val="110"/>
        </w:rPr>
        <w:t xml:space="preserve"> </w:t>
      </w:r>
      <w:r>
        <w:rPr>
          <w:rFonts w:ascii="Arial"/>
          <w:color w:val="231F20"/>
          <w:w w:val="110"/>
        </w:rPr>
        <w:t>Photoshop,</w:t>
      </w:r>
      <w:r>
        <w:rPr>
          <w:rFonts w:ascii="Arial"/>
          <w:color w:val="231F20"/>
          <w:spacing w:val="-9"/>
          <w:w w:val="110"/>
        </w:rPr>
        <w:t xml:space="preserve"> </w:t>
      </w:r>
      <w:r>
        <w:rPr>
          <w:rFonts w:ascii="Arial"/>
          <w:color w:val="231F20"/>
          <w:w w:val="110"/>
        </w:rPr>
        <w:t>Illustrator,</w:t>
      </w:r>
      <w:r>
        <w:rPr>
          <w:rFonts w:ascii="Arial"/>
          <w:color w:val="231F20"/>
          <w:spacing w:val="-9"/>
          <w:w w:val="110"/>
        </w:rPr>
        <w:t xml:space="preserve"> </w:t>
      </w:r>
      <w:r>
        <w:rPr>
          <w:rFonts w:ascii="Arial"/>
          <w:color w:val="231F20"/>
          <w:w w:val="110"/>
        </w:rPr>
        <w:t>After</w:t>
      </w:r>
      <w:r>
        <w:rPr>
          <w:rFonts w:ascii="Arial"/>
          <w:color w:val="231F20"/>
          <w:spacing w:val="-8"/>
          <w:w w:val="110"/>
        </w:rPr>
        <w:t xml:space="preserve"> </w:t>
      </w:r>
      <w:r>
        <w:rPr>
          <w:rFonts w:ascii="Arial"/>
          <w:color w:val="231F20"/>
          <w:w w:val="110"/>
        </w:rPr>
        <w:t>Effects</w:t>
      </w:r>
      <w:r>
        <w:rPr>
          <w:rFonts w:ascii="Arial"/>
          <w:color w:val="231F20"/>
          <w:spacing w:val="-10"/>
          <w:w w:val="110"/>
        </w:rPr>
        <w:t xml:space="preserve"> </w:t>
      </w:r>
      <w:r>
        <w:rPr>
          <w:rFonts w:ascii="Arial"/>
          <w:color w:val="231F20"/>
          <w:w w:val="110"/>
        </w:rPr>
        <w:t>&amp;</w:t>
      </w:r>
      <w:r>
        <w:rPr>
          <w:rFonts w:ascii="Arial"/>
          <w:color w:val="231F20"/>
          <w:spacing w:val="-8"/>
          <w:w w:val="110"/>
        </w:rPr>
        <w:t xml:space="preserve"> </w:t>
      </w:r>
      <w:r>
        <w:rPr>
          <w:rFonts w:ascii="Arial"/>
          <w:color w:val="231F20"/>
          <w:spacing w:val="-2"/>
          <w:w w:val="110"/>
        </w:rPr>
        <w:t>Animate.</w:t>
      </w:r>
      <w:r w:rsidR="00D93BD7">
        <w:rPr>
          <w:rFonts w:ascii="Arial"/>
        </w:rPr>
        <w:t xml:space="preserve"> </w:t>
      </w:r>
      <w:r>
        <w:rPr>
          <w:rFonts w:ascii="Arial"/>
          <w:color w:val="231F20"/>
          <w:w w:val="110"/>
        </w:rPr>
        <w:t>Advanced</w:t>
      </w:r>
      <w:r>
        <w:rPr>
          <w:rFonts w:ascii="Arial"/>
          <w:color w:val="231F20"/>
          <w:spacing w:val="7"/>
          <w:w w:val="110"/>
        </w:rPr>
        <w:t xml:space="preserve"> </w:t>
      </w:r>
      <w:r>
        <w:rPr>
          <w:rFonts w:ascii="Arial"/>
          <w:color w:val="231F20"/>
          <w:w w:val="110"/>
        </w:rPr>
        <w:t>knowledge</w:t>
      </w:r>
      <w:r>
        <w:rPr>
          <w:rFonts w:ascii="Arial"/>
          <w:color w:val="231F20"/>
          <w:spacing w:val="9"/>
          <w:w w:val="110"/>
        </w:rPr>
        <w:t xml:space="preserve"> </w:t>
      </w:r>
      <w:r>
        <w:rPr>
          <w:rFonts w:ascii="Arial"/>
          <w:color w:val="231F20"/>
          <w:w w:val="110"/>
        </w:rPr>
        <w:t>of</w:t>
      </w:r>
      <w:r>
        <w:rPr>
          <w:rFonts w:ascii="Arial"/>
          <w:color w:val="231F20"/>
          <w:spacing w:val="9"/>
          <w:w w:val="110"/>
        </w:rPr>
        <w:t xml:space="preserve"> </w:t>
      </w:r>
      <w:r>
        <w:rPr>
          <w:rFonts w:ascii="Arial"/>
          <w:color w:val="231F20"/>
          <w:w w:val="110"/>
        </w:rPr>
        <w:t>HTML</w:t>
      </w:r>
      <w:r>
        <w:rPr>
          <w:rFonts w:ascii="Arial"/>
          <w:color w:val="231F20"/>
          <w:spacing w:val="8"/>
          <w:w w:val="110"/>
        </w:rPr>
        <w:t xml:space="preserve"> </w:t>
      </w:r>
      <w:r>
        <w:rPr>
          <w:rFonts w:ascii="Arial"/>
          <w:color w:val="231F20"/>
          <w:w w:val="110"/>
        </w:rPr>
        <w:t>&amp;</w:t>
      </w:r>
      <w:r>
        <w:rPr>
          <w:rFonts w:ascii="Arial"/>
          <w:color w:val="231F20"/>
          <w:spacing w:val="9"/>
          <w:w w:val="110"/>
        </w:rPr>
        <w:t xml:space="preserve"> </w:t>
      </w:r>
      <w:r w:rsidR="00D93BD7">
        <w:rPr>
          <w:rFonts w:ascii="Arial"/>
          <w:color w:val="231F20"/>
          <w:w w:val="110"/>
        </w:rPr>
        <w:t>JavaScript</w:t>
      </w:r>
      <w:r>
        <w:rPr>
          <w:rFonts w:ascii="Arial"/>
          <w:color w:val="231F20"/>
          <w:spacing w:val="8"/>
          <w:w w:val="110"/>
        </w:rPr>
        <w:t xml:space="preserve"> </w:t>
      </w:r>
      <w:r>
        <w:rPr>
          <w:rFonts w:ascii="Arial"/>
          <w:color w:val="231F20"/>
          <w:w w:val="110"/>
        </w:rPr>
        <w:t>front-end</w:t>
      </w:r>
      <w:r>
        <w:rPr>
          <w:rFonts w:ascii="Arial"/>
          <w:color w:val="231F20"/>
          <w:spacing w:val="8"/>
          <w:w w:val="110"/>
        </w:rPr>
        <w:t xml:space="preserve"> </w:t>
      </w:r>
      <w:r>
        <w:rPr>
          <w:rFonts w:ascii="Arial"/>
          <w:color w:val="231F20"/>
          <w:spacing w:val="-2"/>
          <w:w w:val="110"/>
        </w:rPr>
        <w:t>frameworks.</w:t>
      </w:r>
    </w:p>
    <w:p w14:paraId="2A8CE960" w14:textId="77777777" w:rsidR="0064320F" w:rsidRDefault="00000000">
      <w:pPr>
        <w:pStyle w:val="BodyText"/>
        <w:spacing w:before="3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5FBCE" wp14:editId="4359C37C">
                <wp:simplePos x="0" y="0"/>
                <wp:positionH relativeFrom="page">
                  <wp:posOffset>302282</wp:posOffset>
                </wp:positionH>
                <wp:positionV relativeFrom="paragraph">
                  <wp:posOffset>83235</wp:posOffset>
                </wp:positionV>
                <wp:extent cx="716597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59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975" h="10160">
                              <a:moveTo>
                                <a:pt x="0" y="0"/>
                              </a:moveTo>
                              <a:lnTo>
                                <a:pt x="7165606" y="9626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128;mso-wrap-distance-left:0;mso-wrap-distance-right:0" from="23.8018pt,6.553941pt" to="588.0228pt,7.311941pt" stroked="true" strokeweight=".5pt" strokecolor="#010202">
                <v:stroke dashstyle="solid"/>
                <w10:wrap type="topAndBottom"/>
              </v:line>
            </w:pict>
          </mc:Fallback>
        </mc:AlternateContent>
      </w:r>
    </w:p>
    <w:p w14:paraId="7AE1DEA4" w14:textId="77777777" w:rsidR="0064320F" w:rsidRDefault="0064320F">
      <w:pPr>
        <w:pStyle w:val="BodyText"/>
        <w:spacing w:before="6"/>
        <w:rPr>
          <w:rFonts w:ascii="Arial"/>
          <w:sz w:val="17"/>
        </w:rPr>
      </w:pPr>
    </w:p>
    <w:p w14:paraId="46272074" w14:textId="77777777" w:rsidR="0064320F" w:rsidRDefault="0064320F">
      <w:pPr>
        <w:rPr>
          <w:rFonts w:ascii="Arial"/>
          <w:sz w:val="17"/>
        </w:r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6614EB1D" w14:textId="77777777" w:rsidR="0064320F" w:rsidRDefault="00000000">
      <w:pPr>
        <w:pStyle w:val="Heading3"/>
        <w:spacing w:before="99"/>
        <w:ind w:left="196"/>
      </w:pPr>
      <w:r>
        <w:rPr>
          <w:color w:val="231F20"/>
          <w:spacing w:val="-2"/>
          <w:w w:val="105"/>
        </w:rPr>
        <w:t>EXPERIENCE</w:t>
      </w:r>
    </w:p>
    <w:p w14:paraId="4B8CA3BB" w14:textId="77777777" w:rsidR="0064320F" w:rsidRDefault="00000000">
      <w:pPr>
        <w:spacing w:before="84"/>
        <w:ind w:left="196"/>
      </w:pPr>
      <w:r>
        <w:rPr>
          <w:color w:val="231F20"/>
        </w:rPr>
        <w:t>2024-</w:t>
      </w:r>
      <w:r>
        <w:rPr>
          <w:color w:val="231F20"/>
          <w:spacing w:val="-2"/>
        </w:rPr>
        <w:t>present</w:t>
      </w:r>
    </w:p>
    <w:p w14:paraId="6D7221DC" w14:textId="77777777" w:rsidR="0064320F" w:rsidRDefault="0064320F">
      <w:pPr>
        <w:pStyle w:val="BodyText"/>
        <w:rPr>
          <w:sz w:val="22"/>
        </w:rPr>
      </w:pPr>
    </w:p>
    <w:p w14:paraId="4E89E876" w14:textId="77777777" w:rsidR="0064320F" w:rsidRDefault="0064320F">
      <w:pPr>
        <w:pStyle w:val="BodyText"/>
        <w:rPr>
          <w:sz w:val="22"/>
        </w:rPr>
      </w:pPr>
    </w:p>
    <w:p w14:paraId="1BA7D428" w14:textId="77777777" w:rsidR="0064320F" w:rsidRDefault="0064320F">
      <w:pPr>
        <w:pStyle w:val="BodyText"/>
        <w:rPr>
          <w:sz w:val="22"/>
        </w:rPr>
      </w:pPr>
    </w:p>
    <w:p w14:paraId="1082BB7B" w14:textId="77777777" w:rsidR="0064320F" w:rsidRDefault="0064320F">
      <w:pPr>
        <w:pStyle w:val="BodyText"/>
        <w:rPr>
          <w:sz w:val="22"/>
        </w:rPr>
      </w:pPr>
    </w:p>
    <w:p w14:paraId="025F12F6" w14:textId="77777777" w:rsidR="0064320F" w:rsidRDefault="0064320F">
      <w:pPr>
        <w:pStyle w:val="BodyText"/>
        <w:rPr>
          <w:sz w:val="22"/>
        </w:rPr>
      </w:pPr>
    </w:p>
    <w:p w14:paraId="14672077" w14:textId="77777777" w:rsidR="0064320F" w:rsidRDefault="0064320F">
      <w:pPr>
        <w:pStyle w:val="BodyText"/>
        <w:rPr>
          <w:sz w:val="22"/>
        </w:rPr>
      </w:pPr>
    </w:p>
    <w:p w14:paraId="53553871" w14:textId="77777777" w:rsidR="0064320F" w:rsidRDefault="0064320F">
      <w:pPr>
        <w:pStyle w:val="BodyText"/>
        <w:rPr>
          <w:sz w:val="22"/>
        </w:rPr>
      </w:pPr>
    </w:p>
    <w:p w14:paraId="07633546" w14:textId="77777777" w:rsidR="0064320F" w:rsidRDefault="0064320F">
      <w:pPr>
        <w:pStyle w:val="BodyText"/>
        <w:rPr>
          <w:sz w:val="22"/>
        </w:rPr>
      </w:pPr>
    </w:p>
    <w:p w14:paraId="03FF7954" w14:textId="77777777" w:rsidR="0064320F" w:rsidRDefault="0064320F">
      <w:pPr>
        <w:pStyle w:val="BodyText"/>
        <w:rPr>
          <w:sz w:val="22"/>
        </w:rPr>
      </w:pPr>
    </w:p>
    <w:p w14:paraId="7ADE3626" w14:textId="77777777" w:rsidR="0064320F" w:rsidRDefault="0064320F">
      <w:pPr>
        <w:pStyle w:val="BodyText"/>
        <w:rPr>
          <w:sz w:val="22"/>
        </w:rPr>
      </w:pPr>
    </w:p>
    <w:p w14:paraId="39D03735" w14:textId="77777777" w:rsidR="0064320F" w:rsidRDefault="0064320F">
      <w:pPr>
        <w:pStyle w:val="BodyText"/>
        <w:rPr>
          <w:sz w:val="22"/>
        </w:rPr>
      </w:pPr>
    </w:p>
    <w:p w14:paraId="03E2B936" w14:textId="77777777" w:rsidR="0064320F" w:rsidRDefault="0064320F">
      <w:pPr>
        <w:pStyle w:val="BodyText"/>
        <w:rPr>
          <w:sz w:val="22"/>
        </w:rPr>
      </w:pPr>
    </w:p>
    <w:p w14:paraId="2BE7EEA3" w14:textId="77777777" w:rsidR="0064320F" w:rsidRDefault="0064320F">
      <w:pPr>
        <w:pStyle w:val="BodyText"/>
        <w:rPr>
          <w:sz w:val="22"/>
        </w:rPr>
      </w:pPr>
    </w:p>
    <w:p w14:paraId="7BBAA885" w14:textId="77777777" w:rsidR="0064320F" w:rsidRDefault="0064320F">
      <w:pPr>
        <w:pStyle w:val="BodyText"/>
        <w:rPr>
          <w:sz w:val="22"/>
        </w:rPr>
      </w:pPr>
    </w:p>
    <w:p w14:paraId="42DFF731" w14:textId="77777777" w:rsidR="0064320F" w:rsidRDefault="0064320F">
      <w:pPr>
        <w:pStyle w:val="BodyText"/>
        <w:spacing w:before="85"/>
        <w:rPr>
          <w:sz w:val="22"/>
        </w:rPr>
      </w:pPr>
    </w:p>
    <w:p w14:paraId="251AFCD4" w14:textId="77777777" w:rsidR="0064320F" w:rsidRDefault="00000000">
      <w:pPr>
        <w:ind w:left="203"/>
      </w:pPr>
      <w:r>
        <w:rPr>
          <w:color w:val="231F20"/>
        </w:rPr>
        <w:t>2017-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2023</w:t>
      </w:r>
    </w:p>
    <w:p w14:paraId="17620552" w14:textId="77777777" w:rsidR="0064320F" w:rsidRDefault="00000000">
      <w:pPr>
        <w:spacing w:before="165"/>
        <w:rPr>
          <w:sz w:val="26"/>
        </w:rPr>
      </w:pPr>
      <w:r>
        <w:br w:type="column"/>
      </w:r>
    </w:p>
    <w:p w14:paraId="2672C606" w14:textId="77777777" w:rsidR="0064320F" w:rsidRDefault="00000000">
      <w:pPr>
        <w:pStyle w:val="Heading2"/>
        <w:ind w:left="212"/>
      </w:pPr>
      <w:r>
        <w:rPr>
          <w:color w:val="231F20"/>
        </w:rPr>
        <w:t xml:space="preserve">CELLA </w:t>
      </w:r>
      <w:r>
        <w:rPr>
          <w:color w:val="231F20"/>
          <w:spacing w:val="-2"/>
        </w:rPr>
        <w:t>(Randstad)</w:t>
      </w:r>
    </w:p>
    <w:p w14:paraId="1C23A69A" w14:textId="77777777" w:rsidR="0064320F" w:rsidRDefault="00000000">
      <w:pPr>
        <w:spacing w:before="124"/>
        <w:ind w:left="212"/>
      </w:pPr>
      <w:r>
        <w:rPr>
          <w:color w:val="231F20"/>
        </w:rPr>
        <w:t xml:space="preserve">Studio </w:t>
      </w:r>
      <w:r>
        <w:rPr>
          <w:color w:val="231F20"/>
          <w:spacing w:val="-2"/>
        </w:rPr>
        <w:t>Director</w:t>
      </w:r>
    </w:p>
    <w:p w14:paraId="1EBB344B" w14:textId="77777777" w:rsidR="0064320F" w:rsidRDefault="00000000">
      <w:pPr>
        <w:pStyle w:val="BodyText"/>
        <w:spacing w:before="85" w:line="336" w:lineRule="auto"/>
        <w:ind w:left="196" w:right="49"/>
      </w:pPr>
      <w:r>
        <w:rPr>
          <w:color w:val="231F20"/>
        </w:rPr>
        <w:t>UX Design Director implementing Figma based design system modules for Cella's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Walmart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enterprise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client.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master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Figma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conducted retrospectives with the onshore design team.</w:t>
      </w:r>
    </w:p>
    <w:p w14:paraId="0ED1ECA1" w14:textId="77777777" w:rsidR="0064320F" w:rsidRDefault="0064320F">
      <w:pPr>
        <w:pStyle w:val="BodyText"/>
        <w:spacing w:before="80"/>
      </w:pPr>
    </w:p>
    <w:p w14:paraId="266F85A0" w14:textId="10C4EBF6" w:rsidR="0064320F" w:rsidRDefault="00000000">
      <w:pPr>
        <w:pStyle w:val="BodyText"/>
        <w:spacing w:line="336" w:lineRule="auto"/>
        <w:ind w:left="196"/>
      </w:pPr>
      <w:r>
        <w:rPr>
          <w:color w:val="231F20"/>
        </w:rPr>
        <w:t xml:space="preserve">Mentored and led efforts for training both on &amp; offshore for tools used in the delivery of assets to the client. Documented and reviewed UI </w:t>
      </w:r>
      <w:r w:rsidR="00D93BD7">
        <w:rPr>
          <w:color w:val="231F20"/>
        </w:rPr>
        <w:t>mockups</w:t>
      </w:r>
      <w:r>
        <w:rPr>
          <w:color w:val="231F20"/>
        </w:rPr>
        <w:t xml:space="preserve"> for approvals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Adobe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Workfront.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Collaborated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 time) on module builds and adhering to accessibility rules with the design teams and brand guidelines for the client's fast paced assets delivery.</w:t>
      </w:r>
    </w:p>
    <w:p w14:paraId="1F661A40" w14:textId="77777777" w:rsidR="0064320F" w:rsidRDefault="0064320F">
      <w:pPr>
        <w:pStyle w:val="BodyText"/>
        <w:spacing w:before="164"/>
      </w:pPr>
    </w:p>
    <w:p w14:paraId="2B09DBE6" w14:textId="77777777" w:rsidR="0064320F" w:rsidRDefault="00000000">
      <w:pPr>
        <w:pStyle w:val="Heading2"/>
        <w:spacing w:before="1"/>
        <w:ind w:left="196"/>
      </w:pPr>
      <w:r>
        <w:rPr>
          <w:color w:val="231F20"/>
        </w:rPr>
        <w:t xml:space="preserve">SOGETI </w:t>
      </w:r>
      <w:r>
        <w:rPr>
          <w:color w:val="231F20"/>
          <w:spacing w:val="-2"/>
        </w:rPr>
        <w:t>(Capgemini)</w:t>
      </w:r>
    </w:p>
    <w:p w14:paraId="3445C772" w14:textId="77777777" w:rsidR="0064320F" w:rsidRDefault="00000000">
      <w:pPr>
        <w:spacing w:before="106"/>
        <w:ind w:left="212"/>
      </w:pPr>
      <w:r>
        <w:rPr>
          <w:color w:val="231F20"/>
        </w:rPr>
        <w:t>UX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Manager</w:t>
      </w:r>
    </w:p>
    <w:p w14:paraId="74011F6D" w14:textId="77777777" w:rsidR="0064320F" w:rsidRDefault="00000000">
      <w:pPr>
        <w:pStyle w:val="BodyText"/>
        <w:spacing w:before="117" w:line="396" w:lineRule="auto"/>
        <w:ind w:left="196"/>
      </w:pPr>
      <w:r>
        <w:rPr>
          <w:color w:val="231F20"/>
          <w:position w:val="1"/>
        </w:rPr>
        <w:t xml:space="preserve">Clients served: </w:t>
      </w:r>
      <w:proofErr w:type="spellStart"/>
      <w:r>
        <w:rPr>
          <w:color w:val="231F20"/>
          <w:position w:val="1"/>
        </w:rPr>
        <w:t>TitleMax</w:t>
      </w:r>
      <w:proofErr w:type="spellEnd"/>
      <w:r>
        <w:rPr>
          <w:color w:val="231F20"/>
          <w:position w:val="1"/>
        </w:rPr>
        <w:t>, Procter &amp; Gamble, Halliburton,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</w:rPr>
        <w:t>GA Insurance Group Certifications: Google UX, Agilist Practitioner, Enterprise Design Thinking Practitioner, Adobe Workfront.</w:t>
      </w:r>
    </w:p>
    <w:p w14:paraId="6A1F8F95" w14:textId="43D3BE3D" w:rsidR="0064320F" w:rsidRDefault="00000000">
      <w:pPr>
        <w:pStyle w:val="BodyText"/>
        <w:spacing w:before="182" w:line="336" w:lineRule="auto"/>
        <w:ind w:left="207" w:right="49"/>
      </w:pPr>
      <w:r>
        <w:rPr>
          <w:color w:val="231F20"/>
        </w:rPr>
        <w:t xml:space="preserve">UX/UI lead conducting usability sessions &amp; interviews onshore &amp; off with users from multiple countries such as Saudi Arabia, South America, Calgary, Venezuela, Russia, Norway &amp; Mexico to support UX design efforts. Worked on "prompt engineer" instructions to support dev in </w:t>
      </w:r>
      <w:r w:rsidR="00D93BD7">
        <w:rPr>
          <w:color w:val="231F20"/>
        </w:rPr>
        <w:t>JavaScript</w:t>
      </w:r>
      <w:r>
        <w:rPr>
          <w:color w:val="231F20"/>
        </w:rPr>
        <w:t xml:space="preserve"> based interactions within the browser for 3D modeling and data visualization.</w:t>
      </w:r>
    </w:p>
    <w:p w14:paraId="57D4320D" w14:textId="77777777" w:rsidR="0064320F" w:rsidRDefault="0064320F">
      <w:pPr>
        <w:pStyle w:val="BodyText"/>
        <w:spacing w:before="165"/>
      </w:pPr>
    </w:p>
    <w:p w14:paraId="0290FE49" w14:textId="77777777" w:rsidR="0064320F" w:rsidRDefault="00000000">
      <w:pPr>
        <w:pStyle w:val="BodyText"/>
        <w:spacing w:before="1" w:line="336" w:lineRule="auto"/>
        <w:ind w:left="207"/>
      </w:pPr>
      <w:r>
        <w:rPr>
          <w:color w:val="231F20"/>
        </w:rPr>
        <w:t>Implemented design systems and patterns for the teams such as Google's Material UI, React and Ant Design.</w:t>
      </w:r>
    </w:p>
    <w:p w14:paraId="0F77D6AB" w14:textId="77777777" w:rsidR="0064320F" w:rsidRDefault="0064320F">
      <w:pPr>
        <w:pStyle w:val="BodyText"/>
        <w:spacing w:before="165"/>
      </w:pPr>
    </w:p>
    <w:p w14:paraId="03730EAE" w14:textId="3F58CC13" w:rsidR="0064320F" w:rsidRDefault="00000000">
      <w:pPr>
        <w:pStyle w:val="BodyText"/>
        <w:spacing w:line="336" w:lineRule="auto"/>
        <w:ind w:left="207" w:right="49"/>
      </w:pPr>
      <w:r>
        <w:rPr>
          <w:color w:val="231F20"/>
        </w:rPr>
        <w:t>Supporting the full outcome cycle by testing with usability and automated testing with Azure &amp; Cypress. UIs produced under the Agile sprint cycles &amp; compliant with WCAG.</w:t>
      </w:r>
      <w:r w:rsidR="00D93BD7">
        <w:rPr>
          <w:color w:val="231F20"/>
        </w:rPr>
        <w:t xml:space="preserve"> </w:t>
      </w:r>
      <w:r>
        <w:rPr>
          <w:color w:val="231F20"/>
        </w:rPr>
        <w:t>Created interfaces produced within the Agile sprints in Azure &amp; compliant with WCAG.</w:t>
      </w:r>
    </w:p>
    <w:p w14:paraId="7006E84C" w14:textId="77777777" w:rsidR="0064320F" w:rsidRDefault="00000000">
      <w:r>
        <w:br w:type="column"/>
      </w:r>
    </w:p>
    <w:p w14:paraId="540AA990" w14:textId="77777777" w:rsidR="0064320F" w:rsidRDefault="0064320F">
      <w:pPr>
        <w:pStyle w:val="BodyText"/>
        <w:spacing w:before="15"/>
        <w:rPr>
          <w:sz w:val="22"/>
        </w:rPr>
      </w:pPr>
    </w:p>
    <w:p w14:paraId="3817E031" w14:textId="77777777" w:rsidR="0064320F" w:rsidRDefault="00000000">
      <w:pPr>
        <w:spacing w:before="1"/>
        <w:ind w:left="293"/>
      </w:pP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07007A57" w14:textId="77777777" w:rsidR="0064320F" w:rsidRDefault="0064320F">
      <w:pPr>
        <w:pStyle w:val="BodyText"/>
        <w:rPr>
          <w:sz w:val="22"/>
        </w:rPr>
      </w:pPr>
    </w:p>
    <w:p w14:paraId="38621A79" w14:textId="77777777" w:rsidR="0064320F" w:rsidRDefault="0064320F">
      <w:pPr>
        <w:pStyle w:val="BodyText"/>
        <w:rPr>
          <w:sz w:val="22"/>
        </w:rPr>
      </w:pPr>
    </w:p>
    <w:p w14:paraId="269E56A5" w14:textId="77777777" w:rsidR="0064320F" w:rsidRDefault="0064320F">
      <w:pPr>
        <w:pStyle w:val="BodyText"/>
        <w:rPr>
          <w:sz w:val="22"/>
        </w:rPr>
      </w:pPr>
    </w:p>
    <w:p w14:paraId="236EC4BF" w14:textId="77777777" w:rsidR="0064320F" w:rsidRDefault="0064320F">
      <w:pPr>
        <w:pStyle w:val="BodyText"/>
        <w:rPr>
          <w:sz w:val="22"/>
        </w:rPr>
      </w:pPr>
    </w:p>
    <w:p w14:paraId="6B7E8DD4" w14:textId="77777777" w:rsidR="0064320F" w:rsidRDefault="0064320F">
      <w:pPr>
        <w:pStyle w:val="BodyText"/>
        <w:rPr>
          <w:sz w:val="22"/>
        </w:rPr>
      </w:pPr>
    </w:p>
    <w:p w14:paraId="7113F1ED" w14:textId="77777777" w:rsidR="0064320F" w:rsidRDefault="0064320F">
      <w:pPr>
        <w:pStyle w:val="BodyText"/>
        <w:rPr>
          <w:sz w:val="22"/>
        </w:rPr>
      </w:pPr>
    </w:p>
    <w:p w14:paraId="2535114D" w14:textId="77777777" w:rsidR="0064320F" w:rsidRDefault="0064320F">
      <w:pPr>
        <w:pStyle w:val="BodyText"/>
        <w:rPr>
          <w:sz w:val="22"/>
        </w:rPr>
      </w:pPr>
    </w:p>
    <w:p w14:paraId="7FE588B7" w14:textId="77777777" w:rsidR="0064320F" w:rsidRDefault="0064320F">
      <w:pPr>
        <w:pStyle w:val="BodyText"/>
        <w:rPr>
          <w:sz w:val="22"/>
        </w:rPr>
      </w:pPr>
    </w:p>
    <w:p w14:paraId="23BADB34" w14:textId="77777777" w:rsidR="0064320F" w:rsidRDefault="0064320F">
      <w:pPr>
        <w:pStyle w:val="BodyText"/>
        <w:rPr>
          <w:sz w:val="22"/>
        </w:rPr>
      </w:pPr>
    </w:p>
    <w:p w14:paraId="527823FE" w14:textId="77777777" w:rsidR="0064320F" w:rsidRDefault="0064320F">
      <w:pPr>
        <w:pStyle w:val="BodyText"/>
        <w:rPr>
          <w:sz w:val="22"/>
        </w:rPr>
      </w:pPr>
    </w:p>
    <w:p w14:paraId="6609B9C3" w14:textId="77777777" w:rsidR="0064320F" w:rsidRDefault="0064320F">
      <w:pPr>
        <w:pStyle w:val="BodyText"/>
        <w:rPr>
          <w:sz w:val="22"/>
        </w:rPr>
      </w:pPr>
    </w:p>
    <w:p w14:paraId="1E285CA9" w14:textId="77777777" w:rsidR="0064320F" w:rsidRDefault="0064320F">
      <w:pPr>
        <w:pStyle w:val="BodyText"/>
        <w:rPr>
          <w:sz w:val="22"/>
        </w:rPr>
      </w:pPr>
    </w:p>
    <w:p w14:paraId="0D778BAD" w14:textId="77777777" w:rsidR="0064320F" w:rsidRDefault="0064320F">
      <w:pPr>
        <w:pStyle w:val="BodyText"/>
        <w:rPr>
          <w:sz w:val="22"/>
        </w:rPr>
      </w:pPr>
    </w:p>
    <w:p w14:paraId="3E361BE1" w14:textId="77777777" w:rsidR="0064320F" w:rsidRDefault="0064320F">
      <w:pPr>
        <w:pStyle w:val="BodyText"/>
        <w:rPr>
          <w:sz w:val="22"/>
        </w:rPr>
      </w:pPr>
    </w:p>
    <w:p w14:paraId="3CD84AC6" w14:textId="77777777" w:rsidR="0064320F" w:rsidRDefault="0064320F">
      <w:pPr>
        <w:pStyle w:val="BodyText"/>
        <w:spacing w:before="54"/>
        <w:rPr>
          <w:sz w:val="22"/>
        </w:rPr>
      </w:pPr>
    </w:p>
    <w:p w14:paraId="50B96512" w14:textId="77777777" w:rsidR="0064320F" w:rsidRDefault="00000000">
      <w:pPr>
        <w:ind w:left="287"/>
      </w:pP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736746E4" w14:textId="77777777" w:rsidR="0064320F" w:rsidRDefault="0064320F">
      <w:pPr>
        <w:pStyle w:val="BodyText"/>
        <w:rPr>
          <w:sz w:val="22"/>
        </w:rPr>
      </w:pPr>
    </w:p>
    <w:p w14:paraId="5C17937C" w14:textId="77777777" w:rsidR="0064320F" w:rsidRDefault="0064320F">
      <w:pPr>
        <w:pStyle w:val="BodyText"/>
        <w:rPr>
          <w:sz w:val="22"/>
        </w:rPr>
      </w:pPr>
    </w:p>
    <w:p w14:paraId="0F81E33A" w14:textId="77777777" w:rsidR="0064320F" w:rsidRDefault="0064320F">
      <w:pPr>
        <w:pStyle w:val="BodyText"/>
        <w:rPr>
          <w:sz w:val="22"/>
        </w:rPr>
      </w:pPr>
    </w:p>
    <w:p w14:paraId="04F6E01F" w14:textId="77777777" w:rsidR="0064320F" w:rsidRDefault="0064320F">
      <w:pPr>
        <w:pStyle w:val="BodyText"/>
        <w:rPr>
          <w:sz w:val="22"/>
        </w:rPr>
      </w:pPr>
    </w:p>
    <w:p w14:paraId="0E00B3A5" w14:textId="77777777" w:rsidR="0064320F" w:rsidRDefault="0064320F">
      <w:pPr>
        <w:pStyle w:val="BodyText"/>
        <w:rPr>
          <w:sz w:val="22"/>
        </w:rPr>
      </w:pPr>
    </w:p>
    <w:p w14:paraId="4BF88520" w14:textId="77777777" w:rsidR="0064320F" w:rsidRDefault="0064320F">
      <w:pPr>
        <w:pStyle w:val="BodyText"/>
        <w:rPr>
          <w:sz w:val="22"/>
        </w:rPr>
      </w:pPr>
    </w:p>
    <w:p w14:paraId="181801B5" w14:textId="77777777" w:rsidR="0064320F" w:rsidRDefault="0064320F">
      <w:pPr>
        <w:pStyle w:val="BodyText"/>
        <w:rPr>
          <w:sz w:val="22"/>
        </w:rPr>
      </w:pPr>
    </w:p>
    <w:p w14:paraId="6C063180" w14:textId="77777777" w:rsidR="0064320F" w:rsidRDefault="0064320F">
      <w:pPr>
        <w:pStyle w:val="BodyText"/>
        <w:rPr>
          <w:sz w:val="22"/>
        </w:rPr>
      </w:pPr>
    </w:p>
    <w:p w14:paraId="44A5F6E8" w14:textId="77777777" w:rsidR="0064320F" w:rsidRDefault="0064320F">
      <w:pPr>
        <w:pStyle w:val="BodyText"/>
        <w:rPr>
          <w:sz w:val="22"/>
        </w:rPr>
      </w:pPr>
    </w:p>
    <w:p w14:paraId="2DFE026A" w14:textId="77777777" w:rsidR="0064320F" w:rsidRDefault="0064320F">
      <w:pPr>
        <w:pStyle w:val="BodyText"/>
        <w:rPr>
          <w:sz w:val="22"/>
        </w:rPr>
      </w:pPr>
    </w:p>
    <w:p w14:paraId="04AF7813" w14:textId="77777777" w:rsidR="0064320F" w:rsidRDefault="0064320F">
      <w:pPr>
        <w:pStyle w:val="BodyText"/>
        <w:rPr>
          <w:sz w:val="22"/>
        </w:rPr>
      </w:pPr>
    </w:p>
    <w:p w14:paraId="5A9E2307" w14:textId="77777777" w:rsidR="0064320F" w:rsidRDefault="0064320F">
      <w:pPr>
        <w:pStyle w:val="BodyText"/>
        <w:rPr>
          <w:sz w:val="22"/>
        </w:rPr>
      </w:pPr>
    </w:p>
    <w:p w14:paraId="7FB2B13C" w14:textId="77777777" w:rsidR="0064320F" w:rsidRDefault="0064320F">
      <w:pPr>
        <w:pStyle w:val="BodyText"/>
        <w:rPr>
          <w:sz w:val="22"/>
        </w:rPr>
      </w:pPr>
    </w:p>
    <w:p w14:paraId="05464802" w14:textId="77777777" w:rsidR="0064320F" w:rsidRDefault="0064320F">
      <w:pPr>
        <w:pStyle w:val="BodyText"/>
        <w:rPr>
          <w:sz w:val="22"/>
        </w:rPr>
      </w:pPr>
    </w:p>
    <w:p w14:paraId="744515EB" w14:textId="77777777" w:rsidR="0064320F" w:rsidRDefault="0064320F">
      <w:pPr>
        <w:pStyle w:val="BodyText"/>
        <w:rPr>
          <w:sz w:val="22"/>
        </w:rPr>
      </w:pPr>
    </w:p>
    <w:p w14:paraId="1966C41F" w14:textId="77777777" w:rsidR="0064320F" w:rsidRDefault="0064320F">
      <w:pPr>
        <w:pStyle w:val="BodyText"/>
        <w:rPr>
          <w:sz w:val="22"/>
        </w:rPr>
      </w:pPr>
    </w:p>
    <w:p w14:paraId="167E9462" w14:textId="77777777" w:rsidR="0064320F" w:rsidRDefault="0064320F">
      <w:pPr>
        <w:pStyle w:val="BodyText"/>
        <w:rPr>
          <w:sz w:val="22"/>
        </w:rPr>
      </w:pPr>
    </w:p>
    <w:p w14:paraId="110F3325" w14:textId="77777777" w:rsidR="0064320F" w:rsidRDefault="0064320F">
      <w:pPr>
        <w:pStyle w:val="BodyText"/>
        <w:rPr>
          <w:sz w:val="22"/>
        </w:rPr>
      </w:pPr>
    </w:p>
    <w:p w14:paraId="0F29C71F" w14:textId="77777777" w:rsidR="0064320F" w:rsidRDefault="0064320F">
      <w:pPr>
        <w:pStyle w:val="BodyText"/>
        <w:rPr>
          <w:sz w:val="22"/>
        </w:rPr>
      </w:pPr>
    </w:p>
    <w:p w14:paraId="50C897F9" w14:textId="77777777" w:rsidR="0064320F" w:rsidRDefault="0064320F">
      <w:pPr>
        <w:pStyle w:val="BodyText"/>
        <w:spacing w:before="198"/>
        <w:rPr>
          <w:sz w:val="22"/>
        </w:rPr>
      </w:pPr>
    </w:p>
    <w:p w14:paraId="3A7B0FA3" w14:textId="77777777" w:rsidR="0064320F" w:rsidRDefault="00000000">
      <w:pPr>
        <w:ind w:left="196"/>
      </w:pP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1E13B470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723" w:space="426"/>
            <w:col w:w="7495" w:space="339"/>
            <w:col w:w="1777"/>
          </w:cols>
        </w:sectPr>
      </w:pPr>
    </w:p>
    <w:p w14:paraId="74FDE674" w14:textId="77777777" w:rsidR="0064320F" w:rsidRDefault="00000000">
      <w:pPr>
        <w:spacing w:before="192"/>
        <w:ind w:left="127"/>
      </w:pPr>
      <w:r>
        <w:rPr>
          <w:color w:val="231F20"/>
        </w:rPr>
        <w:lastRenderedPageBreak/>
        <w:t>2016-</w:t>
      </w:r>
      <w:r>
        <w:rPr>
          <w:color w:val="231F20"/>
          <w:spacing w:val="-4"/>
        </w:rPr>
        <w:t>2017</w:t>
      </w:r>
    </w:p>
    <w:p w14:paraId="4B7EF211" w14:textId="77777777" w:rsidR="0064320F" w:rsidRDefault="00000000">
      <w:pPr>
        <w:pStyle w:val="Heading2"/>
        <w:spacing w:before="150"/>
      </w:pPr>
      <w:r>
        <w:br w:type="column"/>
      </w:r>
      <w:r>
        <w:rPr>
          <w:color w:val="231F20"/>
        </w:rPr>
        <w:t>AMUSE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(Hearst)</w:t>
      </w:r>
    </w:p>
    <w:p w14:paraId="60194EAA" w14:textId="77777777" w:rsidR="0064320F" w:rsidRDefault="00000000">
      <w:pPr>
        <w:spacing w:before="83"/>
        <w:ind w:left="127"/>
      </w:pPr>
      <w:r>
        <w:rPr>
          <w:color w:val="231F20"/>
        </w:rPr>
        <w:t>Sr.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Director</w:t>
      </w:r>
    </w:p>
    <w:p w14:paraId="45EBBD74" w14:textId="77777777" w:rsidR="0064320F" w:rsidRDefault="00000000">
      <w:pPr>
        <w:pStyle w:val="BodyText"/>
        <w:spacing w:before="64" w:line="288" w:lineRule="auto"/>
        <w:ind w:left="127" w:firstLine="6"/>
      </w:pPr>
      <w:r>
        <w:rPr>
          <w:color w:val="231F20"/>
        </w:rPr>
        <w:t>Clients served: MetLife (</w:t>
      </w:r>
      <w:proofErr w:type="spellStart"/>
      <w:r>
        <w:rPr>
          <w:color w:val="231F20"/>
        </w:rPr>
        <w:t>ValoraLife</w:t>
      </w:r>
      <w:proofErr w:type="spellEnd"/>
      <w:r>
        <w:rPr>
          <w:color w:val="231F20"/>
        </w:rPr>
        <w:t>), Texas Medical Center (TMC), PAYEDU, LGI Homes, Visit Houston. Created the UX &amp; UI designs under ADA compliance,</w:t>
      </w:r>
    </w:p>
    <w:p w14:paraId="7FCFE1FB" w14:textId="77777777" w:rsidR="0064320F" w:rsidRDefault="00000000">
      <w:pPr>
        <w:pStyle w:val="BodyText"/>
        <w:spacing w:before="43"/>
        <w:ind w:left="127"/>
      </w:pPr>
      <w:r>
        <w:rPr>
          <w:color w:val="231F20"/>
        </w:rPr>
        <w:t>conducted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A/B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prototypes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Sketch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InVision.</w:t>
      </w:r>
    </w:p>
    <w:p w14:paraId="651D4807" w14:textId="77777777" w:rsidR="0064320F" w:rsidRDefault="00000000">
      <w:pPr>
        <w:spacing w:before="88"/>
        <w:ind w:left="127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TX</w:t>
      </w:r>
    </w:p>
    <w:p w14:paraId="2F611953" w14:textId="77777777" w:rsidR="0064320F" w:rsidRDefault="0064320F">
      <w:pPr>
        <w:sectPr w:rsidR="0064320F">
          <w:pgSz w:w="12240" w:h="15840"/>
          <w:pgMar w:top="380" w:right="200" w:bottom="280" w:left="280" w:header="720" w:footer="720" w:gutter="0"/>
          <w:cols w:num="3" w:space="720" w:equalWidth="0">
            <w:col w:w="1229" w:space="954"/>
            <w:col w:w="7377" w:space="498"/>
            <w:col w:w="1702"/>
          </w:cols>
        </w:sectPr>
      </w:pPr>
    </w:p>
    <w:p w14:paraId="3B154464" w14:textId="77777777" w:rsidR="0064320F" w:rsidRDefault="0064320F">
      <w:pPr>
        <w:pStyle w:val="BodyText"/>
      </w:pPr>
    </w:p>
    <w:p w14:paraId="39ED95DB" w14:textId="77777777" w:rsidR="0064320F" w:rsidRDefault="0064320F">
      <w:pPr>
        <w:pStyle w:val="BodyText"/>
      </w:pPr>
    </w:p>
    <w:p w14:paraId="6A9AD11E" w14:textId="77777777" w:rsidR="0064320F" w:rsidRDefault="0064320F">
      <w:pPr>
        <w:pStyle w:val="BodyText"/>
        <w:spacing w:before="90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8055"/>
        <w:gridCol w:w="1660"/>
      </w:tblGrid>
      <w:tr w:rsidR="0064320F" w14:paraId="6247384B" w14:textId="77777777">
        <w:trPr>
          <w:trHeight w:val="309"/>
        </w:trPr>
        <w:tc>
          <w:tcPr>
            <w:tcW w:w="1708" w:type="dxa"/>
          </w:tcPr>
          <w:p w14:paraId="50554E94" w14:textId="77777777" w:rsidR="0064320F" w:rsidRDefault="00000000">
            <w:pPr>
              <w:pStyle w:val="TableParagraph"/>
              <w:spacing w:before="25"/>
              <w:ind w:left="50"/>
            </w:pPr>
            <w:r>
              <w:rPr>
                <w:color w:val="231F20"/>
              </w:rPr>
              <w:t>2011-</w:t>
            </w:r>
            <w:r>
              <w:rPr>
                <w:color w:val="231F20"/>
                <w:spacing w:val="-4"/>
              </w:rPr>
              <w:t>2016</w:t>
            </w:r>
          </w:p>
        </w:tc>
        <w:tc>
          <w:tcPr>
            <w:tcW w:w="8055" w:type="dxa"/>
          </w:tcPr>
          <w:p w14:paraId="73B46612" w14:textId="77777777" w:rsidR="0064320F" w:rsidRDefault="00000000">
            <w:pPr>
              <w:pStyle w:val="TableParagraph"/>
              <w:ind w:left="504"/>
              <w:rPr>
                <w:sz w:val="26"/>
              </w:rPr>
            </w:pPr>
            <w:r>
              <w:rPr>
                <w:color w:val="231F20"/>
                <w:sz w:val="26"/>
              </w:rPr>
              <w:t>LOPEZ</w:t>
            </w:r>
            <w:r>
              <w:rPr>
                <w:color w:val="231F20"/>
                <w:spacing w:val="1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NEGRETE</w:t>
            </w:r>
            <w:r>
              <w:rPr>
                <w:color w:val="231F20"/>
                <w:spacing w:val="10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COMMUNICATIONS</w:t>
            </w:r>
          </w:p>
        </w:tc>
        <w:tc>
          <w:tcPr>
            <w:tcW w:w="1660" w:type="dxa"/>
          </w:tcPr>
          <w:p w14:paraId="6ABCA65D" w14:textId="77777777" w:rsidR="0064320F" w:rsidRDefault="00000000">
            <w:pPr>
              <w:pStyle w:val="TableParagraph"/>
              <w:spacing w:before="8"/>
              <w:ind w:right="109"/>
              <w:jc w:val="right"/>
            </w:pPr>
            <w:r>
              <w:rPr>
                <w:color w:val="231F20"/>
              </w:rPr>
              <w:t>Houston,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5"/>
              </w:rPr>
              <w:t>TX</w:t>
            </w:r>
          </w:p>
        </w:tc>
      </w:tr>
      <w:tr w:rsidR="0064320F" w14:paraId="04CEC535" w14:textId="77777777">
        <w:trPr>
          <w:trHeight w:val="310"/>
        </w:trPr>
        <w:tc>
          <w:tcPr>
            <w:tcW w:w="1708" w:type="dxa"/>
          </w:tcPr>
          <w:p w14:paraId="61476E69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0C6391D5" w14:textId="77777777" w:rsidR="0064320F" w:rsidRDefault="00000000">
            <w:pPr>
              <w:pStyle w:val="TableParagraph"/>
              <w:spacing w:before="49"/>
              <w:ind w:left="515"/>
            </w:pPr>
            <w:r>
              <w:rPr>
                <w:color w:val="231F20"/>
              </w:rPr>
              <w:t>Digital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Art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2"/>
              </w:rPr>
              <w:t>Director</w:t>
            </w:r>
          </w:p>
        </w:tc>
        <w:tc>
          <w:tcPr>
            <w:tcW w:w="1660" w:type="dxa"/>
          </w:tcPr>
          <w:p w14:paraId="62DE4A21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4D86FFE7" w14:textId="77777777">
        <w:trPr>
          <w:trHeight w:val="887"/>
        </w:trPr>
        <w:tc>
          <w:tcPr>
            <w:tcW w:w="1708" w:type="dxa"/>
          </w:tcPr>
          <w:p w14:paraId="0B704757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6D6D9A36" w14:textId="77777777" w:rsidR="0064320F" w:rsidRDefault="00000000">
            <w:pPr>
              <w:pStyle w:val="TableParagraph"/>
              <w:spacing w:before="41" w:line="336" w:lineRule="auto"/>
              <w:ind w:left="515" w:right="50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Created and lead digital assets and campaigns for LNC brands and affiliates such as Sonic, Walmart, Kraft, Maxwell House &amp; Verizon. Managed creative team of designers, programmers &amp; copywriters.</w:t>
            </w:r>
          </w:p>
        </w:tc>
        <w:tc>
          <w:tcPr>
            <w:tcW w:w="1660" w:type="dxa"/>
          </w:tcPr>
          <w:p w14:paraId="20C20002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20D48A0E" w14:textId="77777777">
        <w:trPr>
          <w:trHeight w:val="1647"/>
        </w:trPr>
        <w:tc>
          <w:tcPr>
            <w:tcW w:w="1708" w:type="dxa"/>
          </w:tcPr>
          <w:p w14:paraId="4F141D14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51AC7223" w14:textId="77777777" w:rsidR="0064320F" w:rsidRDefault="00000000">
            <w:pPr>
              <w:pStyle w:val="TableParagraph"/>
              <w:spacing w:before="162"/>
              <w:ind w:left="51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Awards:</w:t>
            </w:r>
          </w:p>
          <w:p w14:paraId="5FA39BCE" w14:textId="77777777" w:rsidR="0064320F" w:rsidRDefault="00000000">
            <w:pPr>
              <w:pStyle w:val="TableParagraph"/>
              <w:spacing w:before="72" w:line="336" w:lineRule="auto"/>
              <w:ind w:left="515" w:right="1434"/>
              <w:rPr>
                <w:sz w:val="18"/>
              </w:rPr>
            </w:pPr>
            <w:r>
              <w:rPr>
                <w:color w:val="231F20"/>
                <w:sz w:val="18"/>
              </w:rPr>
              <w:t>AAF- Houston Addy Award- Gold: Verizon Telecom Wave Widget game AAF- Houston Addy Award- Gold: Verizon Telecom Virtual Assistance Tab AAF- Houston Addy Award- Gold: Verizon Video “Learning at FiOS Speed”</w:t>
            </w:r>
          </w:p>
          <w:p w14:paraId="229D07AD" w14:textId="77777777" w:rsidR="0064320F" w:rsidRDefault="00000000">
            <w:pPr>
              <w:pStyle w:val="TableParagraph"/>
              <w:ind w:left="515"/>
              <w:rPr>
                <w:sz w:val="18"/>
              </w:rPr>
            </w:pPr>
            <w:r>
              <w:rPr>
                <w:color w:val="231F20"/>
                <w:sz w:val="18"/>
              </w:rPr>
              <w:t>AAF-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Houston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Addy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Award-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Silver: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Verizon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Video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webisodes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“Learning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FiOS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Speed”</w:t>
            </w:r>
          </w:p>
          <w:p w14:paraId="7D3C4984" w14:textId="77777777" w:rsidR="0064320F" w:rsidRDefault="00000000">
            <w:pPr>
              <w:pStyle w:val="TableParagraph"/>
              <w:spacing w:before="72"/>
              <w:ind w:left="515"/>
              <w:rPr>
                <w:sz w:val="18"/>
              </w:rPr>
            </w:pPr>
            <w:r>
              <w:rPr>
                <w:color w:val="231F20"/>
                <w:sz w:val="18"/>
              </w:rPr>
              <w:t>AAF-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Houston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Addy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Award-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Silver: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Verizon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FiOS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Spanish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Language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Campaign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website</w:t>
            </w:r>
          </w:p>
        </w:tc>
        <w:tc>
          <w:tcPr>
            <w:tcW w:w="1660" w:type="dxa"/>
          </w:tcPr>
          <w:p w14:paraId="0CDD4CB6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385108F8" w14:textId="77777777">
        <w:trPr>
          <w:trHeight w:val="411"/>
        </w:trPr>
        <w:tc>
          <w:tcPr>
            <w:tcW w:w="1708" w:type="dxa"/>
          </w:tcPr>
          <w:p w14:paraId="14C10DCF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4D3B860E" w14:textId="77777777" w:rsidR="0064320F" w:rsidRDefault="00000000">
            <w:pPr>
              <w:pStyle w:val="TableParagraph"/>
              <w:spacing w:before="45"/>
              <w:ind w:left="515"/>
              <w:rPr>
                <w:sz w:val="18"/>
              </w:rPr>
            </w:pPr>
            <w:r>
              <w:rPr>
                <w:color w:val="231F20"/>
                <w:sz w:val="18"/>
              </w:rPr>
              <w:t>AAF-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Houston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Addy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Award-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Silver: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Kraft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Singles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online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banner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pop-</w:t>
            </w:r>
            <w:r>
              <w:rPr>
                <w:color w:val="231F20"/>
                <w:spacing w:val="-5"/>
                <w:sz w:val="18"/>
              </w:rPr>
              <w:t>ups</w:t>
            </w:r>
          </w:p>
        </w:tc>
        <w:tc>
          <w:tcPr>
            <w:tcW w:w="1660" w:type="dxa"/>
          </w:tcPr>
          <w:p w14:paraId="7F92A857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4B96A624" w14:textId="77777777">
        <w:trPr>
          <w:trHeight w:val="495"/>
        </w:trPr>
        <w:tc>
          <w:tcPr>
            <w:tcW w:w="1708" w:type="dxa"/>
          </w:tcPr>
          <w:p w14:paraId="17D1D336" w14:textId="77777777" w:rsidR="0064320F" w:rsidRDefault="0064320F">
            <w:pPr>
              <w:pStyle w:val="TableParagraph"/>
            </w:pPr>
          </w:p>
          <w:p w14:paraId="67A06C2C" w14:textId="77777777" w:rsidR="0064320F" w:rsidRDefault="00000000">
            <w:pPr>
              <w:pStyle w:val="TableParagraph"/>
              <w:ind w:left="58"/>
            </w:pPr>
            <w:r>
              <w:rPr>
                <w:color w:val="231F20"/>
              </w:rPr>
              <w:t>2009-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2011</w:t>
            </w:r>
          </w:p>
        </w:tc>
        <w:tc>
          <w:tcPr>
            <w:tcW w:w="8055" w:type="dxa"/>
          </w:tcPr>
          <w:p w14:paraId="1062BE9C" w14:textId="77777777" w:rsidR="0064320F" w:rsidRDefault="00000000">
            <w:pPr>
              <w:pStyle w:val="TableParagraph"/>
              <w:spacing w:before="186"/>
              <w:ind w:left="515"/>
              <w:rPr>
                <w:sz w:val="26"/>
              </w:rPr>
            </w:pPr>
            <w:r>
              <w:rPr>
                <w:color w:val="231F20"/>
                <w:sz w:val="26"/>
              </w:rPr>
              <w:t>MOMENTUM</w:t>
            </w:r>
            <w:r>
              <w:rPr>
                <w:color w:val="231F20"/>
                <w:spacing w:val="26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TRANSPORT</w:t>
            </w:r>
          </w:p>
        </w:tc>
        <w:tc>
          <w:tcPr>
            <w:tcW w:w="1660" w:type="dxa"/>
          </w:tcPr>
          <w:p w14:paraId="37372C5B" w14:textId="77777777" w:rsidR="0064320F" w:rsidRDefault="0064320F">
            <w:pPr>
              <w:pStyle w:val="TableParagraph"/>
            </w:pPr>
          </w:p>
          <w:p w14:paraId="5AAD760D" w14:textId="77777777" w:rsidR="0064320F" w:rsidRDefault="00000000">
            <w:pPr>
              <w:pStyle w:val="TableParagraph"/>
              <w:ind w:right="47"/>
              <w:jc w:val="right"/>
            </w:pPr>
            <w:r>
              <w:rPr>
                <w:color w:val="231F20"/>
              </w:rPr>
              <w:t>Houston,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5"/>
              </w:rPr>
              <w:t>TX</w:t>
            </w:r>
          </w:p>
        </w:tc>
      </w:tr>
      <w:tr w:rsidR="0064320F" w14:paraId="07E3DB7E" w14:textId="77777777">
        <w:trPr>
          <w:trHeight w:val="310"/>
        </w:trPr>
        <w:tc>
          <w:tcPr>
            <w:tcW w:w="1708" w:type="dxa"/>
          </w:tcPr>
          <w:p w14:paraId="6D708F9D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12426064" w14:textId="77777777" w:rsidR="0064320F" w:rsidRDefault="00000000">
            <w:pPr>
              <w:pStyle w:val="TableParagraph"/>
              <w:spacing w:before="49"/>
              <w:ind w:left="515"/>
            </w:pPr>
            <w:r>
              <w:rPr>
                <w:color w:val="231F20"/>
              </w:rPr>
              <w:t>Web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Designer/IT</w:t>
            </w:r>
          </w:p>
        </w:tc>
        <w:tc>
          <w:tcPr>
            <w:tcW w:w="1660" w:type="dxa"/>
          </w:tcPr>
          <w:p w14:paraId="17789474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365C92FE" w14:textId="77777777">
        <w:trPr>
          <w:trHeight w:val="635"/>
        </w:trPr>
        <w:tc>
          <w:tcPr>
            <w:tcW w:w="1708" w:type="dxa"/>
          </w:tcPr>
          <w:p w14:paraId="4B6830D6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77266731" w14:textId="77777777" w:rsidR="0064320F" w:rsidRDefault="00000000">
            <w:pPr>
              <w:pStyle w:val="TableParagraph"/>
              <w:spacing w:before="41" w:line="336" w:lineRule="auto"/>
              <w:ind w:left="515" w:right="1018"/>
              <w:rPr>
                <w:sz w:val="18"/>
              </w:rPr>
            </w:pPr>
            <w:r>
              <w:rPr>
                <w:color w:val="231F20"/>
                <w:sz w:val="18"/>
              </w:rPr>
              <w:t>Created digital assets, website and SEO campaigns for Momentum Transport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its affiliates.</w:t>
            </w:r>
          </w:p>
        </w:tc>
        <w:tc>
          <w:tcPr>
            <w:tcW w:w="1660" w:type="dxa"/>
          </w:tcPr>
          <w:p w14:paraId="1751C0C2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20F" w14:paraId="14B5979E" w14:textId="77777777">
        <w:trPr>
          <w:trHeight w:val="2357"/>
        </w:trPr>
        <w:tc>
          <w:tcPr>
            <w:tcW w:w="1708" w:type="dxa"/>
          </w:tcPr>
          <w:p w14:paraId="187FDCD0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5" w:type="dxa"/>
          </w:tcPr>
          <w:p w14:paraId="7C46D66D" w14:textId="77777777" w:rsidR="0064320F" w:rsidRDefault="00000000">
            <w:pPr>
              <w:pStyle w:val="TableParagraph"/>
              <w:spacing w:before="162"/>
              <w:ind w:left="51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Accomplishments:</w:t>
            </w:r>
          </w:p>
          <w:p w14:paraId="449CFCA6" w14:textId="77777777" w:rsidR="006432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before="72"/>
              <w:ind w:left="708" w:hanging="193"/>
              <w:rPr>
                <w:sz w:val="18"/>
              </w:rPr>
            </w:pPr>
            <w:r>
              <w:rPr>
                <w:color w:val="231F20"/>
                <w:sz w:val="18"/>
              </w:rPr>
              <w:t>Placed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#3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organic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search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keywords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shipping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industry</w:t>
            </w:r>
          </w:p>
          <w:p w14:paraId="5595391B" w14:textId="77777777" w:rsidR="006432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before="72"/>
              <w:ind w:left="708" w:hanging="193"/>
              <w:rPr>
                <w:sz w:val="18"/>
              </w:rPr>
            </w:pPr>
            <w:r>
              <w:rPr>
                <w:color w:val="231F20"/>
                <w:sz w:val="18"/>
              </w:rPr>
              <w:t>Created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simple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PHP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email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existing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shipping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software</w:t>
            </w:r>
          </w:p>
          <w:p w14:paraId="58BCA19D" w14:textId="07BBE305" w:rsidR="006432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  <w:tab w:val="left" w:pos="715"/>
              </w:tabs>
              <w:spacing w:before="72" w:line="336" w:lineRule="auto"/>
              <w:ind w:right="1066" w:hanging="2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Tripled the </w:t>
            </w:r>
            <w:r w:rsidR="00D93BD7">
              <w:rPr>
                <w:color w:val="231F20"/>
                <w:sz w:val="18"/>
              </w:rPr>
              <w:t>number</w:t>
            </w:r>
            <w:r>
              <w:rPr>
                <w:color w:val="231F20"/>
                <w:sz w:val="18"/>
              </w:rPr>
              <w:t xml:space="preserve"> of leads coming exclusively from Google Ads and online </w:t>
            </w:r>
            <w:r>
              <w:rPr>
                <w:color w:val="231F20"/>
                <w:spacing w:val="-2"/>
                <w:sz w:val="18"/>
              </w:rPr>
              <w:t>advertising</w:t>
            </w:r>
          </w:p>
          <w:p w14:paraId="5790F7F3" w14:textId="319E5A48" w:rsidR="006432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04"/>
                <w:tab w:val="left" w:pos="707"/>
              </w:tabs>
              <w:spacing w:line="336" w:lineRule="auto"/>
              <w:ind w:left="704" w:right="1338" w:hanging="19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Managed IT functions for entire company, set up sites and hosting for all Momentum transport companies and affiliates, emails</w:t>
            </w:r>
            <w:r w:rsidR="00D93BD7">
              <w:rPr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 xml:space="preserve">Set up telecom systems within the organization and managed </w:t>
            </w:r>
            <w:r w:rsidR="00D93BD7">
              <w:rPr>
                <w:color w:val="231F20"/>
                <w:sz w:val="18"/>
              </w:rPr>
              <w:t>telecom</w:t>
            </w:r>
            <w:r>
              <w:rPr>
                <w:color w:val="231F20"/>
                <w:sz w:val="18"/>
              </w:rPr>
              <w:t xml:space="preserve"> software and</w:t>
            </w:r>
          </w:p>
          <w:p w14:paraId="6F84FF0A" w14:textId="77777777" w:rsidR="0064320F" w:rsidRDefault="00000000">
            <w:pPr>
              <w:pStyle w:val="TableParagraph"/>
              <w:spacing w:line="160" w:lineRule="exact"/>
              <w:ind w:left="70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permissions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employees.</w:t>
            </w:r>
          </w:p>
        </w:tc>
        <w:tc>
          <w:tcPr>
            <w:tcW w:w="1660" w:type="dxa"/>
          </w:tcPr>
          <w:p w14:paraId="5C3913B3" w14:textId="77777777" w:rsidR="0064320F" w:rsidRDefault="00643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8636DB" w14:textId="77777777" w:rsidR="0064320F" w:rsidRDefault="0064320F">
      <w:pPr>
        <w:pStyle w:val="BodyText"/>
      </w:pPr>
    </w:p>
    <w:p w14:paraId="58F33AB6" w14:textId="77777777" w:rsidR="0064320F" w:rsidRDefault="0064320F">
      <w:pPr>
        <w:pStyle w:val="BodyText"/>
      </w:pPr>
    </w:p>
    <w:p w14:paraId="06203914" w14:textId="77777777" w:rsidR="0064320F" w:rsidRDefault="0064320F">
      <w:pPr>
        <w:pStyle w:val="BodyText"/>
      </w:pPr>
    </w:p>
    <w:p w14:paraId="1D3A6964" w14:textId="77777777" w:rsidR="0064320F" w:rsidRDefault="0064320F">
      <w:pPr>
        <w:pStyle w:val="BodyText"/>
      </w:pPr>
    </w:p>
    <w:p w14:paraId="64E9F2D9" w14:textId="77777777" w:rsidR="0064320F" w:rsidRDefault="0064320F">
      <w:pPr>
        <w:pStyle w:val="BodyText"/>
      </w:pPr>
    </w:p>
    <w:p w14:paraId="7E1660A5" w14:textId="77777777" w:rsidR="0064320F" w:rsidRDefault="0064320F">
      <w:pPr>
        <w:pStyle w:val="BodyText"/>
      </w:pPr>
    </w:p>
    <w:p w14:paraId="3B8696C6" w14:textId="77777777" w:rsidR="0064320F" w:rsidRDefault="0064320F">
      <w:pPr>
        <w:pStyle w:val="BodyText"/>
      </w:pPr>
    </w:p>
    <w:p w14:paraId="3552F4EF" w14:textId="77777777" w:rsidR="0064320F" w:rsidRDefault="0064320F">
      <w:pPr>
        <w:pStyle w:val="BodyText"/>
        <w:spacing w:before="164"/>
      </w:pPr>
    </w:p>
    <w:p w14:paraId="4A8B47D8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5C500D32" w14:textId="77777777" w:rsidR="0064320F" w:rsidRDefault="00000000">
      <w:pPr>
        <w:spacing w:before="131"/>
        <w:ind w:left="164"/>
      </w:pPr>
      <w:r>
        <w:rPr>
          <w:color w:val="231F20"/>
        </w:rPr>
        <w:t>2003-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2008</w:t>
      </w:r>
    </w:p>
    <w:p w14:paraId="06172E4E" w14:textId="77777777" w:rsidR="0064320F" w:rsidRDefault="00000000">
      <w:pPr>
        <w:pStyle w:val="Heading1"/>
      </w:pPr>
      <w:r>
        <w:br w:type="column"/>
      </w:r>
      <w:r>
        <w:rPr>
          <w:color w:val="231F20"/>
        </w:rPr>
        <w:t>STANFORD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GROUP</w:t>
      </w:r>
    </w:p>
    <w:p w14:paraId="42581278" w14:textId="77777777" w:rsidR="0064320F" w:rsidRDefault="00000000">
      <w:pPr>
        <w:spacing w:before="116"/>
        <w:ind w:left="164"/>
      </w:pPr>
      <w:r>
        <w:rPr>
          <w:color w:val="231F20"/>
        </w:rPr>
        <w:t>Web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Designer</w:t>
      </w:r>
    </w:p>
    <w:p w14:paraId="47C95EE8" w14:textId="77777777" w:rsidR="0064320F" w:rsidRDefault="00000000">
      <w:pPr>
        <w:spacing w:before="131"/>
        <w:ind w:left="164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134AD7E8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351" w:space="809"/>
            <w:col w:w="4084" w:space="3837"/>
            <w:col w:w="1679"/>
          </w:cols>
        </w:sectPr>
      </w:pPr>
    </w:p>
    <w:p w14:paraId="394988CB" w14:textId="77777777" w:rsidR="0064320F" w:rsidRDefault="0064320F">
      <w:pPr>
        <w:pStyle w:val="BodyText"/>
      </w:pPr>
    </w:p>
    <w:p w14:paraId="55119F59" w14:textId="77777777" w:rsidR="0064320F" w:rsidRDefault="0064320F">
      <w:pPr>
        <w:pStyle w:val="BodyText"/>
      </w:pPr>
    </w:p>
    <w:p w14:paraId="201AFDBD" w14:textId="77777777" w:rsidR="0064320F" w:rsidRDefault="0064320F">
      <w:pPr>
        <w:pStyle w:val="BodyText"/>
      </w:pPr>
    </w:p>
    <w:p w14:paraId="4684FE6C" w14:textId="77777777" w:rsidR="0064320F" w:rsidRDefault="0064320F">
      <w:pPr>
        <w:pStyle w:val="BodyText"/>
        <w:spacing w:before="25"/>
      </w:pPr>
    </w:p>
    <w:p w14:paraId="77214900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52FA880C" w14:textId="77777777" w:rsidR="0064320F" w:rsidRDefault="00000000">
      <w:pPr>
        <w:spacing w:before="131"/>
        <w:ind w:left="164"/>
      </w:pPr>
      <w:r>
        <w:rPr>
          <w:color w:val="231F20"/>
        </w:rPr>
        <w:t>2001-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2002</w:t>
      </w:r>
    </w:p>
    <w:p w14:paraId="704228B8" w14:textId="77777777" w:rsidR="0064320F" w:rsidRDefault="00000000">
      <w:pPr>
        <w:pStyle w:val="Heading1"/>
      </w:pPr>
      <w:r>
        <w:br w:type="column"/>
      </w:r>
      <w:r>
        <w:rPr>
          <w:color w:val="231F20"/>
        </w:rPr>
        <w:t>3B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STUDIO</w:t>
      </w:r>
    </w:p>
    <w:p w14:paraId="35211E6B" w14:textId="77777777" w:rsidR="0064320F" w:rsidRDefault="00000000">
      <w:pPr>
        <w:spacing w:before="111"/>
        <w:ind w:left="164"/>
      </w:pPr>
      <w:r>
        <w:rPr>
          <w:color w:val="231F20"/>
        </w:rPr>
        <w:t>Graphic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Designer,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Litigation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Services</w:t>
      </w:r>
    </w:p>
    <w:p w14:paraId="5298C736" w14:textId="77777777" w:rsidR="0064320F" w:rsidRDefault="00000000">
      <w:pPr>
        <w:spacing w:before="131"/>
        <w:ind w:left="164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4A1F4260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351" w:space="809"/>
            <w:col w:w="3995" w:space="3926"/>
            <w:col w:w="1679"/>
          </w:cols>
        </w:sectPr>
      </w:pPr>
    </w:p>
    <w:p w14:paraId="2C423BF6" w14:textId="77777777" w:rsidR="0064320F" w:rsidRDefault="0064320F">
      <w:pPr>
        <w:pStyle w:val="BodyText"/>
      </w:pPr>
    </w:p>
    <w:p w14:paraId="0403131A" w14:textId="77777777" w:rsidR="0064320F" w:rsidRDefault="0064320F">
      <w:pPr>
        <w:pStyle w:val="BodyText"/>
      </w:pPr>
    </w:p>
    <w:p w14:paraId="050091E8" w14:textId="77777777" w:rsidR="0064320F" w:rsidRDefault="0064320F">
      <w:pPr>
        <w:pStyle w:val="BodyText"/>
        <w:spacing w:before="171"/>
      </w:pPr>
    </w:p>
    <w:p w14:paraId="01EA335F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10C17EEF" w14:textId="77777777" w:rsidR="0064320F" w:rsidRDefault="00000000">
      <w:pPr>
        <w:spacing w:before="131"/>
        <w:ind w:left="176"/>
      </w:pPr>
      <w:r>
        <w:rPr>
          <w:color w:val="231F20"/>
        </w:rPr>
        <w:t>1999-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2001</w:t>
      </w:r>
    </w:p>
    <w:p w14:paraId="6A2F4BE0" w14:textId="77777777" w:rsidR="0064320F" w:rsidRDefault="00000000">
      <w:pPr>
        <w:pStyle w:val="Heading1"/>
        <w:spacing w:before="101"/>
        <w:ind w:left="176"/>
      </w:pPr>
      <w:r>
        <w:br w:type="column"/>
      </w:r>
      <w:r>
        <w:rPr>
          <w:color w:val="231F20"/>
        </w:rPr>
        <w:t>ADV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FILMS</w:t>
      </w:r>
    </w:p>
    <w:p w14:paraId="337EB1EF" w14:textId="77777777" w:rsidR="0064320F" w:rsidRDefault="00000000">
      <w:pPr>
        <w:spacing w:before="115"/>
        <w:ind w:left="176"/>
      </w:pPr>
      <w:r>
        <w:rPr>
          <w:color w:val="231F20"/>
        </w:rPr>
        <w:t>Graphic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Designer</w:t>
      </w:r>
    </w:p>
    <w:p w14:paraId="1E7CE456" w14:textId="77777777" w:rsidR="0064320F" w:rsidRDefault="00000000">
      <w:pPr>
        <w:spacing w:before="131"/>
        <w:ind w:left="176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385067CC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362" w:space="798"/>
            <w:col w:w="2018" w:space="5903"/>
            <w:col w:w="1679"/>
          </w:cols>
        </w:sectPr>
      </w:pPr>
    </w:p>
    <w:p w14:paraId="7FAACB8E" w14:textId="77777777" w:rsidR="0064320F" w:rsidRDefault="00000000">
      <w:pPr>
        <w:spacing w:before="111"/>
        <w:ind w:left="180"/>
      </w:pPr>
      <w:r>
        <w:rPr>
          <w:color w:val="231F20"/>
        </w:rPr>
        <w:lastRenderedPageBreak/>
        <w:t>1998-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1999</w:t>
      </w:r>
    </w:p>
    <w:p w14:paraId="56500D9B" w14:textId="77777777" w:rsidR="0064320F" w:rsidRDefault="00000000">
      <w:pPr>
        <w:pStyle w:val="Heading1"/>
        <w:spacing w:before="80"/>
        <w:ind w:left="187"/>
      </w:pPr>
      <w:r>
        <w:br w:type="column"/>
      </w:r>
      <w:r>
        <w:rPr>
          <w:color w:val="231F20"/>
        </w:rPr>
        <w:t>NMASS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COMMUNICATIONS</w:t>
      </w:r>
    </w:p>
    <w:p w14:paraId="5826D949" w14:textId="77777777" w:rsidR="0064320F" w:rsidRDefault="00000000">
      <w:pPr>
        <w:spacing w:before="118"/>
        <w:ind w:left="187"/>
      </w:pPr>
      <w:r>
        <w:rPr>
          <w:color w:val="231F20"/>
        </w:rPr>
        <w:t>Graphic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Designer</w:t>
      </w:r>
    </w:p>
    <w:p w14:paraId="656AA786" w14:textId="77777777" w:rsidR="0064320F" w:rsidRDefault="00000000">
      <w:pPr>
        <w:pStyle w:val="BodyText"/>
        <w:spacing w:before="104"/>
        <w:ind w:left="180"/>
      </w:pPr>
      <w:r>
        <w:rPr>
          <w:color w:val="231F20"/>
          <w:spacing w:val="-2"/>
        </w:rPr>
        <w:t>Awards:</w:t>
      </w:r>
    </w:p>
    <w:p w14:paraId="47A9AFFF" w14:textId="77777777" w:rsidR="0064320F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186"/>
        <w:ind w:left="341" w:hanging="161"/>
        <w:rPr>
          <w:sz w:val="20"/>
        </w:rPr>
      </w:pPr>
      <w:r>
        <w:rPr>
          <w:color w:val="231F20"/>
          <w:sz w:val="20"/>
        </w:rPr>
        <w:t>AAF-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Houston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Gold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National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Addy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Award: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Dorricott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Racing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pacing w:val="-2"/>
          <w:sz w:val="20"/>
        </w:rPr>
        <w:t>Interactive</w:t>
      </w:r>
    </w:p>
    <w:p w14:paraId="53D1AE31" w14:textId="77777777" w:rsidR="0064320F" w:rsidRDefault="00000000">
      <w:pPr>
        <w:pStyle w:val="ListParagraph"/>
        <w:numPr>
          <w:ilvl w:val="0"/>
          <w:numId w:val="1"/>
        </w:numPr>
        <w:tabs>
          <w:tab w:val="left" w:pos="341"/>
        </w:tabs>
        <w:ind w:left="341" w:hanging="161"/>
        <w:rPr>
          <w:sz w:val="20"/>
        </w:rPr>
      </w:pPr>
      <w:r>
        <w:rPr>
          <w:color w:val="231F20"/>
          <w:sz w:val="20"/>
        </w:rPr>
        <w:t>AAF-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Houston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Addy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Award-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Gold: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Space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Center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Houston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pacing w:val="-2"/>
          <w:sz w:val="20"/>
        </w:rPr>
        <w:t>brochure</w:t>
      </w:r>
    </w:p>
    <w:p w14:paraId="2E145E80" w14:textId="77777777" w:rsidR="0064320F" w:rsidRDefault="00000000">
      <w:pPr>
        <w:spacing w:before="111"/>
        <w:ind w:left="180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5E7A2007" w14:textId="77777777" w:rsidR="0064320F" w:rsidRDefault="0064320F">
      <w:pPr>
        <w:sectPr w:rsidR="0064320F">
          <w:pgSz w:w="12240" w:h="15840"/>
          <w:pgMar w:top="900" w:right="200" w:bottom="280" w:left="280" w:header="720" w:footer="720" w:gutter="0"/>
          <w:cols w:num="3" w:space="720" w:equalWidth="0">
            <w:col w:w="1367" w:space="786"/>
            <w:col w:w="7025" w:space="902"/>
            <w:col w:w="1680"/>
          </w:cols>
        </w:sectPr>
      </w:pPr>
    </w:p>
    <w:p w14:paraId="0E2B89FB" w14:textId="77777777" w:rsidR="0064320F" w:rsidRDefault="0064320F">
      <w:pPr>
        <w:pStyle w:val="BodyText"/>
      </w:pPr>
    </w:p>
    <w:p w14:paraId="37592911" w14:textId="77777777" w:rsidR="0064320F" w:rsidRDefault="0064320F">
      <w:pPr>
        <w:pStyle w:val="BodyText"/>
      </w:pPr>
    </w:p>
    <w:p w14:paraId="72894491" w14:textId="77777777" w:rsidR="0064320F" w:rsidRDefault="0064320F">
      <w:pPr>
        <w:pStyle w:val="BodyText"/>
      </w:pPr>
    </w:p>
    <w:p w14:paraId="17187540" w14:textId="77777777" w:rsidR="0064320F" w:rsidRDefault="0064320F">
      <w:pPr>
        <w:pStyle w:val="BodyText"/>
      </w:pPr>
    </w:p>
    <w:p w14:paraId="2056D46B" w14:textId="77777777" w:rsidR="0064320F" w:rsidRDefault="0064320F">
      <w:pPr>
        <w:pStyle w:val="BodyText"/>
      </w:pPr>
    </w:p>
    <w:p w14:paraId="3E1FE13E" w14:textId="77777777" w:rsidR="0064320F" w:rsidRDefault="0064320F">
      <w:pPr>
        <w:pStyle w:val="BodyText"/>
        <w:spacing w:before="51"/>
      </w:pPr>
    </w:p>
    <w:p w14:paraId="6810CF3A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67EADDC0" w14:textId="77777777" w:rsidR="0064320F" w:rsidRDefault="00000000">
      <w:pPr>
        <w:spacing w:before="131"/>
        <w:ind w:left="180"/>
      </w:pPr>
      <w:r>
        <w:rPr>
          <w:color w:val="231F20"/>
        </w:rPr>
        <w:t>1997-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1998</w:t>
      </w:r>
    </w:p>
    <w:p w14:paraId="384A0E5B" w14:textId="77777777" w:rsidR="0064320F" w:rsidRDefault="00000000">
      <w:pPr>
        <w:pStyle w:val="Heading1"/>
        <w:spacing w:before="101"/>
        <w:ind w:left="180"/>
      </w:pPr>
      <w:r>
        <w:br w:type="column"/>
      </w:r>
      <w:r>
        <w:rPr>
          <w:color w:val="231F20"/>
        </w:rPr>
        <w:t>COLOR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DESIGN</w:t>
      </w:r>
    </w:p>
    <w:p w14:paraId="0C15795A" w14:textId="77777777" w:rsidR="0064320F" w:rsidRDefault="00000000">
      <w:pPr>
        <w:spacing w:before="117"/>
        <w:ind w:left="180"/>
      </w:pPr>
      <w:r>
        <w:rPr>
          <w:color w:val="231F20"/>
        </w:rPr>
        <w:t>Graphic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Designer</w:t>
      </w:r>
    </w:p>
    <w:p w14:paraId="2EDD1F54" w14:textId="77777777" w:rsidR="0064320F" w:rsidRDefault="00000000">
      <w:pPr>
        <w:spacing w:before="131"/>
        <w:ind w:left="180"/>
      </w:pPr>
      <w:r>
        <w:br w:type="column"/>
      </w: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7407A4BE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367" w:space="793"/>
            <w:col w:w="2841" w:space="5080"/>
            <w:col w:w="1679"/>
          </w:cols>
        </w:sectPr>
      </w:pPr>
    </w:p>
    <w:p w14:paraId="6447F4F2" w14:textId="77777777" w:rsidR="0064320F" w:rsidRDefault="0064320F">
      <w:pPr>
        <w:pStyle w:val="BodyText"/>
      </w:pPr>
    </w:p>
    <w:p w14:paraId="378CE5B8" w14:textId="77777777" w:rsidR="0064320F" w:rsidRDefault="0064320F">
      <w:pPr>
        <w:pStyle w:val="BodyText"/>
      </w:pPr>
    </w:p>
    <w:p w14:paraId="33559CB6" w14:textId="77777777" w:rsidR="0064320F" w:rsidRDefault="0064320F">
      <w:pPr>
        <w:pStyle w:val="BodyText"/>
      </w:pPr>
    </w:p>
    <w:p w14:paraId="7669B5ED" w14:textId="77777777" w:rsidR="0064320F" w:rsidRDefault="0064320F">
      <w:pPr>
        <w:pStyle w:val="BodyText"/>
      </w:pPr>
    </w:p>
    <w:p w14:paraId="50752DB2" w14:textId="77777777" w:rsidR="0064320F" w:rsidRDefault="0064320F">
      <w:pPr>
        <w:pStyle w:val="BodyText"/>
      </w:pPr>
    </w:p>
    <w:p w14:paraId="3A66F562" w14:textId="77777777" w:rsidR="0064320F" w:rsidRDefault="0064320F">
      <w:pPr>
        <w:pStyle w:val="BodyText"/>
      </w:pPr>
    </w:p>
    <w:p w14:paraId="1AE083C6" w14:textId="77777777" w:rsidR="0064320F" w:rsidRDefault="0064320F">
      <w:pPr>
        <w:pStyle w:val="BodyText"/>
        <w:spacing w:before="17"/>
      </w:pPr>
    </w:p>
    <w:p w14:paraId="322C0E3C" w14:textId="77777777" w:rsidR="0064320F" w:rsidRDefault="00000000">
      <w:pPr>
        <w:pStyle w:val="BodyText"/>
        <w:spacing w:line="20" w:lineRule="exact"/>
        <w:ind w:left="19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5AD47FB" wp14:editId="43AF6384">
                <wp:extent cx="7172325" cy="16510"/>
                <wp:effectExtent l="9525" t="0" r="0" b="1206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325" cy="16510"/>
                          <a:chOff x="0" y="0"/>
                          <a:chExt cx="7172325" cy="16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1659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 h="10160">
                                <a:moveTo>
                                  <a:pt x="0" y="0"/>
                                </a:moveTo>
                                <a:lnTo>
                                  <a:pt x="7165606" y="962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64.75pt;height:1.3pt;mso-position-horizontal-relative:char;mso-position-vertical-relative:line" id="docshapegroup1" coordorigin="0,0" coordsize="11295,26">
                <v:line style="position:absolute" from="5,5" to="11289,20" stroked="true" strokeweight=".5pt" strokecolor="#010202">
                  <v:stroke dashstyle="solid"/>
                </v:line>
              </v:group>
            </w:pict>
          </mc:Fallback>
        </mc:AlternateContent>
      </w:r>
    </w:p>
    <w:p w14:paraId="5F2ADC53" w14:textId="77777777" w:rsidR="0064320F" w:rsidRDefault="0064320F">
      <w:pPr>
        <w:pStyle w:val="BodyText"/>
      </w:pPr>
    </w:p>
    <w:p w14:paraId="0A5355C4" w14:textId="77777777" w:rsidR="0064320F" w:rsidRDefault="0064320F">
      <w:pPr>
        <w:pStyle w:val="BodyText"/>
      </w:pPr>
    </w:p>
    <w:p w14:paraId="3A0DEC1D" w14:textId="77777777" w:rsidR="0064320F" w:rsidRDefault="0064320F">
      <w:pPr>
        <w:pStyle w:val="BodyText"/>
        <w:spacing w:before="3"/>
      </w:pPr>
    </w:p>
    <w:p w14:paraId="4327D8F2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space="720"/>
        </w:sectPr>
      </w:pPr>
    </w:p>
    <w:p w14:paraId="6ABA8F88" w14:textId="77777777" w:rsidR="0064320F" w:rsidRDefault="00000000">
      <w:pPr>
        <w:pStyle w:val="Heading3"/>
        <w:spacing w:before="98"/>
      </w:pPr>
      <w:r>
        <w:rPr>
          <w:color w:val="231F20"/>
          <w:spacing w:val="-2"/>
          <w:w w:val="105"/>
        </w:rPr>
        <w:t>EDUCATION</w:t>
      </w:r>
    </w:p>
    <w:p w14:paraId="12214986" w14:textId="77777777" w:rsidR="0064320F" w:rsidRDefault="00000000">
      <w:pPr>
        <w:spacing w:before="85"/>
        <w:ind w:left="238"/>
      </w:pPr>
      <w:r>
        <w:rPr>
          <w:color w:val="231F20"/>
        </w:rPr>
        <w:t>1992-</w:t>
      </w:r>
      <w:r>
        <w:rPr>
          <w:color w:val="231F20"/>
          <w:spacing w:val="-4"/>
        </w:rPr>
        <w:t>1997</w:t>
      </w:r>
    </w:p>
    <w:p w14:paraId="220E497C" w14:textId="77777777" w:rsidR="0064320F" w:rsidRDefault="00000000">
      <w:pPr>
        <w:spacing w:before="184"/>
        <w:rPr>
          <w:sz w:val="26"/>
        </w:rPr>
      </w:pPr>
      <w:r>
        <w:br w:type="column"/>
      </w:r>
    </w:p>
    <w:p w14:paraId="1925EF8B" w14:textId="77777777" w:rsidR="0064320F" w:rsidRDefault="00000000">
      <w:pPr>
        <w:pStyle w:val="Heading1"/>
        <w:spacing w:before="1"/>
        <w:ind w:left="238"/>
      </w:pPr>
      <w:r>
        <w:rPr>
          <w:color w:val="231F20"/>
        </w:rPr>
        <w:t>UNIVERSITY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HOUSTON</w:t>
      </w:r>
    </w:p>
    <w:p w14:paraId="3603A370" w14:textId="77777777" w:rsidR="00D93BD7" w:rsidRDefault="00000000" w:rsidP="00D93BD7">
      <w:pPr>
        <w:spacing w:before="71"/>
        <w:ind w:left="238"/>
      </w:pPr>
      <w:r>
        <w:rPr>
          <w:color w:val="231F20"/>
        </w:rPr>
        <w:t>Bachelor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Arts,</w:t>
      </w:r>
      <w:r w:rsidR="00D93BD7">
        <w:rPr>
          <w:color w:val="231F20"/>
        </w:rPr>
        <w:t xml:space="preserve"> </w:t>
      </w:r>
      <w:r w:rsidR="00D93BD7">
        <w:rPr>
          <w:color w:val="231F20"/>
        </w:rPr>
        <w:t>May</w:t>
      </w:r>
      <w:r w:rsidR="00D93BD7">
        <w:rPr>
          <w:color w:val="231F20"/>
          <w:spacing w:val="17"/>
        </w:rPr>
        <w:t xml:space="preserve"> </w:t>
      </w:r>
      <w:r w:rsidR="00D93BD7">
        <w:rPr>
          <w:color w:val="231F20"/>
          <w:spacing w:val="-4"/>
        </w:rPr>
        <w:t>1998</w:t>
      </w:r>
    </w:p>
    <w:p w14:paraId="5F6364A3" w14:textId="5FF09D48" w:rsidR="0064320F" w:rsidRDefault="00D93BD7" w:rsidP="00D93BD7">
      <w:pPr>
        <w:spacing w:before="71"/>
        <w:ind w:left="238"/>
      </w:pPr>
      <w:r>
        <w:rPr>
          <w:color w:val="231F20"/>
          <w:spacing w:val="16"/>
        </w:rPr>
        <w:t>Graphic Communications</w:t>
      </w:r>
    </w:p>
    <w:p w14:paraId="0318A373" w14:textId="77777777" w:rsidR="0064320F" w:rsidRDefault="00000000">
      <w:pPr>
        <w:spacing w:before="215"/>
      </w:pPr>
      <w:r>
        <w:br w:type="column"/>
      </w:r>
    </w:p>
    <w:p w14:paraId="63432B45" w14:textId="77777777" w:rsidR="0064320F" w:rsidRDefault="00000000">
      <w:pPr>
        <w:spacing w:before="1"/>
        <w:ind w:left="238"/>
      </w:pPr>
      <w:r>
        <w:rPr>
          <w:color w:val="231F20"/>
        </w:rPr>
        <w:t>Houston,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TX</w:t>
      </w:r>
    </w:p>
    <w:p w14:paraId="22DFF4A0" w14:textId="77777777" w:rsidR="0064320F" w:rsidRDefault="0064320F">
      <w:pPr>
        <w:sectPr w:rsidR="0064320F">
          <w:type w:val="continuous"/>
          <w:pgSz w:w="12240" w:h="15840"/>
          <w:pgMar w:top="120" w:right="200" w:bottom="280" w:left="280" w:header="720" w:footer="720" w:gutter="0"/>
          <w:cols w:num="3" w:space="720" w:equalWidth="0">
            <w:col w:w="1688" w:space="472"/>
            <w:col w:w="3597" w:space="4324"/>
            <w:col w:w="1679"/>
          </w:cols>
        </w:sectPr>
      </w:pPr>
    </w:p>
    <w:p w14:paraId="04B86097" w14:textId="77777777" w:rsidR="0064320F" w:rsidRDefault="0064320F">
      <w:pPr>
        <w:pStyle w:val="BodyText"/>
        <w:rPr>
          <w:sz w:val="22"/>
        </w:rPr>
      </w:pPr>
    </w:p>
    <w:p w14:paraId="305E38C1" w14:textId="77777777" w:rsidR="0064320F" w:rsidRDefault="0064320F">
      <w:pPr>
        <w:pStyle w:val="BodyText"/>
        <w:rPr>
          <w:sz w:val="22"/>
        </w:rPr>
      </w:pPr>
    </w:p>
    <w:p w14:paraId="29B40AEC" w14:textId="77777777" w:rsidR="0064320F" w:rsidRDefault="0064320F">
      <w:pPr>
        <w:pStyle w:val="BodyText"/>
        <w:rPr>
          <w:sz w:val="22"/>
        </w:rPr>
      </w:pPr>
    </w:p>
    <w:p w14:paraId="7B13CC28" w14:textId="77777777" w:rsidR="0064320F" w:rsidRDefault="0064320F">
      <w:pPr>
        <w:pStyle w:val="BodyText"/>
        <w:spacing w:before="9"/>
        <w:rPr>
          <w:sz w:val="22"/>
        </w:rPr>
      </w:pPr>
    </w:p>
    <w:p w14:paraId="418C2539" w14:textId="77777777" w:rsidR="0064320F" w:rsidRDefault="00000000">
      <w:pPr>
        <w:pStyle w:val="Heading3"/>
        <w:ind w:left="233"/>
      </w:pPr>
      <w:r>
        <w:rPr>
          <w:color w:val="231F20"/>
          <w:spacing w:val="-2"/>
          <w:w w:val="105"/>
        </w:rPr>
        <w:t>CERTIFICATIONS</w:t>
      </w:r>
    </w:p>
    <w:p w14:paraId="387CDDF0" w14:textId="77777777" w:rsidR="0064320F" w:rsidRDefault="0064320F">
      <w:pPr>
        <w:pStyle w:val="BodyText"/>
        <w:spacing w:before="39"/>
        <w:rPr>
          <w:rFonts w:ascii="Arial"/>
          <w:b/>
          <w:sz w:val="22"/>
        </w:rPr>
      </w:pPr>
    </w:p>
    <w:p w14:paraId="295B1F0C" w14:textId="77777777" w:rsidR="0064320F" w:rsidRDefault="00000000">
      <w:pPr>
        <w:spacing w:line="580" w:lineRule="auto"/>
        <w:ind w:left="222" w:right="4552"/>
      </w:pPr>
      <w:r>
        <w:rPr>
          <w:color w:val="231F20"/>
        </w:rPr>
        <w:t xml:space="preserve">Conduct UX Research and Test Early Concepts - Google, April 2023 </w:t>
      </w:r>
      <w:proofErr w:type="spellStart"/>
      <w:r>
        <w:rPr>
          <w:color w:val="231F20"/>
        </w:rPr>
        <w:t>SAFe</w:t>
      </w:r>
      <w:proofErr w:type="spellEnd"/>
      <w:r>
        <w:rPr>
          <w:color w:val="231F20"/>
        </w:rPr>
        <w:t xml:space="preserve"> Agilist - Scaled Agile Inc., May 2022</w:t>
      </w:r>
    </w:p>
    <w:p w14:paraId="27C2E78D" w14:textId="77777777" w:rsidR="0064320F" w:rsidRDefault="00000000">
      <w:pPr>
        <w:spacing w:line="220" w:lineRule="exact"/>
        <w:ind w:left="222"/>
      </w:pPr>
      <w:r>
        <w:rPr>
          <w:color w:val="231F20"/>
        </w:rPr>
        <w:t>Agile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MINNESOTA,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2022</w:t>
      </w:r>
    </w:p>
    <w:p w14:paraId="7B39DE0B" w14:textId="77777777" w:rsidR="0064320F" w:rsidRDefault="0064320F">
      <w:pPr>
        <w:pStyle w:val="BodyText"/>
        <w:spacing w:before="92"/>
        <w:rPr>
          <w:sz w:val="22"/>
        </w:rPr>
      </w:pPr>
    </w:p>
    <w:p w14:paraId="76083352" w14:textId="77777777" w:rsidR="0064320F" w:rsidRDefault="00000000">
      <w:pPr>
        <w:spacing w:line="580" w:lineRule="auto"/>
        <w:ind w:left="222" w:right="4552"/>
      </w:pPr>
      <w:r>
        <w:rPr>
          <w:color w:val="231F20"/>
        </w:rPr>
        <w:t>IBM Enterprise Design Thinking Practitioner - IBM, October 2020 Adobe Workfront Certified - Adobe, October 2017</w:t>
      </w:r>
    </w:p>
    <w:p w14:paraId="33A5BD36" w14:textId="77777777" w:rsidR="0064320F" w:rsidRDefault="0064320F">
      <w:pPr>
        <w:pStyle w:val="BodyText"/>
      </w:pPr>
    </w:p>
    <w:p w14:paraId="78589429" w14:textId="77777777" w:rsidR="0064320F" w:rsidRDefault="00000000">
      <w:pPr>
        <w:pStyle w:val="BodyText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89980B" wp14:editId="4B9AB6B6">
                <wp:simplePos x="0" y="0"/>
                <wp:positionH relativeFrom="page">
                  <wp:posOffset>302182</wp:posOffset>
                </wp:positionH>
                <wp:positionV relativeFrom="paragraph">
                  <wp:posOffset>152717</wp:posOffset>
                </wp:positionV>
                <wp:extent cx="716597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59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5975" h="10160">
                              <a:moveTo>
                                <a:pt x="0" y="0"/>
                              </a:moveTo>
                              <a:lnTo>
                                <a:pt x="7165606" y="9626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7104;mso-wrap-distance-left:0;mso-wrap-distance-right:0" from="23.7939pt,12.024997pt" to="588.0149pt,12.782997pt" stroked="true" strokeweight=".5pt" strokecolor="#010202">
                <v:stroke dashstyle="solid"/>
                <w10:wrap type="topAndBottom"/>
              </v:line>
            </w:pict>
          </mc:Fallback>
        </mc:AlternateContent>
      </w:r>
    </w:p>
    <w:p w14:paraId="7938D709" w14:textId="77777777" w:rsidR="0064320F" w:rsidRDefault="0064320F">
      <w:pPr>
        <w:pStyle w:val="BodyText"/>
        <w:rPr>
          <w:sz w:val="22"/>
        </w:rPr>
      </w:pPr>
    </w:p>
    <w:p w14:paraId="149E74ED" w14:textId="77777777" w:rsidR="0064320F" w:rsidRDefault="0064320F">
      <w:pPr>
        <w:pStyle w:val="BodyText"/>
        <w:rPr>
          <w:sz w:val="22"/>
        </w:rPr>
      </w:pPr>
    </w:p>
    <w:p w14:paraId="1DF856EE" w14:textId="77777777" w:rsidR="0064320F" w:rsidRDefault="0064320F">
      <w:pPr>
        <w:pStyle w:val="BodyText"/>
        <w:spacing w:before="41"/>
        <w:rPr>
          <w:sz w:val="22"/>
        </w:rPr>
      </w:pPr>
    </w:p>
    <w:p w14:paraId="5B2BB017" w14:textId="77777777" w:rsidR="0064320F" w:rsidRDefault="00000000">
      <w:pPr>
        <w:pStyle w:val="Heading3"/>
      </w:pPr>
      <w:r>
        <w:rPr>
          <w:color w:val="231F20"/>
          <w:w w:val="110"/>
        </w:rPr>
        <w:t>ADDITIONAL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spacing w:val="-4"/>
          <w:w w:val="110"/>
        </w:rPr>
        <w:t>DATA</w:t>
      </w:r>
    </w:p>
    <w:p w14:paraId="360F5512" w14:textId="77777777" w:rsidR="0064320F" w:rsidRDefault="00000000">
      <w:pPr>
        <w:spacing w:before="84" w:line="326" w:lineRule="auto"/>
        <w:ind w:left="238"/>
      </w:pPr>
      <w:r>
        <w:rPr>
          <w:color w:val="231F20"/>
        </w:rPr>
        <w:t>MFAH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UX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children. Season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ticket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Houston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Rockets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collector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comics,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vintage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toys,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computers,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anime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vinyl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records.</w:t>
      </w:r>
    </w:p>
    <w:sectPr w:rsidR="0064320F">
      <w:type w:val="continuous"/>
      <w:pgSz w:w="12240" w:h="15840"/>
      <w:pgMar w:top="120" w:right="2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130"/>
    <w:multiLevelType w:val="hybridMultilevel"/>
    <w:tmpl w:val="1C428244"/>
    <w:lvl w:ilvl="0" w:tplc="DA0CBB42">
      <w:numFmt w:val="bullet"/>
      <w:lvlText w:val="•"/>
      <w:lvlJc w:val="left"/>
      <w:pPr>
        <w:ind w:left="715" w:hanging="194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6FB4E0F2">
      <w:numFmt w:val="bullet"/>
      <w:lvlText w:val="•"/>
      <w:lvlJc w:val="left"/>
      <w:pPr>
        <w:ind w:left="1453" w:hanging="194"/>
      </w:pPr>
      <w:rPr>
        <w:rFonts w:hint="default"/>
        <w:lang w:val="en-US" w:eastAsia="en-US" w:bidi="ar-SA"/>
      </w:rPr>
    </w:lvl>
    <w:lvl w:ilvl="2" w:tplc="51F6CDA8">
      <w:numFmt w:val="bullet"/>
      <w:lvlText w:val="•"/>
      <w:lvlJc w:val="left"/>
      <w:pPr>
        <w:ind w:left="2187" w:hanging="194"/>
      </w:pPr>
      <w:rPr>
        <w:rFonts w:hint="default"/>
        <w:lang w:val="en-US" w:eastAsia="en-US" w:bidi="ar-SA"/>
      </w:rPr>
    </w:lvl>
    <w:lvl w:ilvl="3" w:tplc="35F0A880">
      <w:numFmt w:val="bullet"/>
      <w:lvlText w:val="•"/>
      <w:lvlJc w:val="left"/>
      <w:pPr>
        <w:ind w:left="2920" w:hanging="194"/>
      </w:pPr>
      <w:rPr>
        <w:rFonts w:hint="default"/>
        <w:lang w:val="en-US" w:eastAsia="en-US" w:bidi="ar-SA"/>
      </w:rPr>
    </w:lvl>
    <w:lvl w:ilvl="4" w:tplc="E84656CC">
      <w:numFmt w:val="bullet"/>
      <w:lvlText w:val="•"/>
      <w:lvlJc w:val="left"/>
      <w:pPr>
        <w:ind w:left="3654" w:hanging="194"/>
      </w:pPr>
      <w:rPr>
        <w:rFonts w:hint="default"/>
        <w:lang w:val="en-US" w:eastAsia="en-US" w:bidi="ar-SA"/>
      </w:rPr>
    </w:lvl>
    <w:lvl w:ilvl="5" w:tplc="271EF6AC">
      <w:numFmt w:val="bullet"/>
      <w:lvlText w:val="•"/>
      <w:lvlJc w:val="left"/>
      <w:pPr>
        <w:ind w:left="4387" w:hanging="194"/>
      </w:pPr>
      <w:rPr>
        <w:rFonts w:hint="default"/>
        <w:lang w:val="en-US" w:eastAsia="en-US" w:bidi="ar-SA"/>
      </w:rPr>
    </w:lvl>
    <w:lvl w:ilvl="6" w:tplc="B7722B0C">
      <w:numFmt w:val="bullet"/>
      <w:lvlText w:val="•"/>
      <w:lvlJc w:val="left"/>
      <w:pPr>
        <w:ind w:left="5121" w:hanging="194"/>
      </w:pPr>
      <w:rPr>
        <w:rFonts w:hint="default"/>
        <w:lang w:val="en-US" w:eastAsia="en-US" w:bidi="ar-SA"/>
      </w:rPr>
    </w:lvl>
    <w:lvl w:ilvl="7" w:tplc="E822EFD8">
      <w:numFmt w:val="bullet"/>
      <w:lvlText w:val="•"/>
      <w:lvlJc w:val="left"/>
      <w:pPr>
        <w:ind w:left="5854" w:hanging="194"/>
      </w:pPr>
      <w:rPr>
        <w:rFonts w:hint="default"/>
        <w:lang w:val="en-US" w:eastAsia="en-US" w:bidi="ar-SA"/>
      </w:rPr>
    </w:lvl>
    <w:lvl w:ilvl="8" w:tplc="BDBE9846">
      <w:numFmt w:val="bullet"/>
      <w:lvlText w:val="•"/>
      <w:lvlJc w:val="left"/>
      <w:pPr>
        <w:ind w:left="6588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594503E6"/>
    <w:multiLevelType w:val="hybridMultilevel"/>
    <w:tmpl w:val="7A6CE6CA"/>
    <w:lvl w:ilvl="0" w:tplc="6B481FE0">
      <w:numFmt w:val="bullet"/>
      <w:lvlText w:val="•"/>
      <w:lvlJc w:val="left"/>
      <w:pPr>
        <w:ind w:left="342" w:hanging="162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292CFD1C">
      <w:numFmt w:val="bullet"/>
      <w:lvlText w:val="•"/>
      <w:lvlJc w:val="left"/>
      <w:pPr>
        <w:ind w:left="1008" w:hanging="162"/>
      </w:pPr>
      <w:rPr>
        <w:rFonts w:hint="default"/>
        <w:lang w:val="en-US" w:eastAsia="en-US" w:bidi="ar-SA"/>
      </w:rPr>
    </w:lvl>
    <w:lvl w:ilvl="2" w:tplc="E208D39E">
      <w:numFmt w:val="bullet"/>
      <w:lvlText w:val="•"/>
      <w:lvlJc w:val="left"/>
      <w:pPr>
        <w:ind w:left="1677" w:hanging="162"/>
      </w:pPr>
      <w:rPr>
        <w:rFonts w:hint="default"/>
        <w:lang w:val="en-US" w:eastAsia="en-US" w:bidi="ar-SA"/>
      </w:rPr>
    </w:lvl>
    <w:lvl w:ilvl="3" w:tplc="D3EEF250">
      <w:numFmt w:val="bullet"/>
      <w:lvlText w:val="•"/>
      <w:lvlJc w:val="left"/>
      <w:pPr>
        <w:ind w:left="2345" w:hanging="162"/>
      </w:pPr>
      <w:rPr>
        <w:rFonts w:hint="default"/>
        <w:lang w:val="en-US" w:eastAsia="en-US" w:bidi="ar-SA"/>
      </w:rPr>
    </w:lvl>
    <w:lvl w:ilvl="4" w:tplc="834EB260">
      <w:numFmt w:val="bullet"/>
      <w:lvlText w:val="•"/>
      <w:lvlJc w:val="left"/>
      <w:pPr>
        <w:ind w:left="3013" w:hanging="162"/>
      </w:pPr>
      <w:rPr>
        <w:rFonts w:hint="default"/>
        <w:lang w:val="en-US" w:eastAsia="en-US" w:bidi="ar-SA"/>
      </w:rPr>
    </w:lvl>
    <w:lvl w:ilvl="5" w:tplc="A3988854">
      <w:numFmt w:val="bullet"/>
      <w:lvlText w:val="•"/>
      <w:lvlJc w:val="left"/>
      <w:pPr>
        <w:ind w:left="3682" w:hanging="162"/>
      </w:pPr>
      <w:rPr>
        <w:rFonts w:hint="default"/>
        <w:lang w:val="en-US" w:eastAsia="en-US" w:bidi="ar-SA"/>
      </w:rPr>
    </w:lvl>
    <w:lvl w:ilvl="6" w:tplc="7E90E2A0">
      <w:numFmt w:val="bullet"/>
      <w:lvlText w:val="•"/>
      <w:lvlJc w:val="left"/>
      <w:pPr>
        <w:ind w:left="4350" w:hanging="162"/>
      </w:pPr>
      <w:rPr>
        <w:rFonts w:hint="default"/>
        <w:lang w:val="en-US" w:eastAsia="en-US" w:bidi="ar-SA"/>
      </w:rPr>
    </w:lvl>
    <w:lvl w:ilvl="7" w:tplc="C468837E">
      <w:numFmt w:val="bullet"/>
      <w:lvlText w:val="•"/>
      <w:lvlJc w:val="left"/>
      <w:pPr>
        <w:ind w:left="5019" w:hanging="162"/>
      </w:pPr>
      <w:rPr>
        <w:rFonts w:hint="default"/>
        <w:lang w:val="en-US" w:eastAsia="en-US" w:bidi="ar-SA"/>
      </w:rPr>
    </w:lvl>
    <w:lvl w:ilvl="8" w:tplc="F6B630E2">
      <w:numFmt w:val="bullet"/>
      <w:lvlText w:val="•"/>
      <w:lvlJc w:val="left"/>
      <w:pPr>
        <w:ind w:left="5687" w:hanging="162"/>
      </w:pPr>
      <w:rPr>
        <w:rFonts w:hint="default"/>
        <w:lang w:val="en-US" w:eastAsia="en-US" w:bidi="ar-SA"/>
      </w:rPr>
    </w:lvl>
  </w:abstractNum>
  <w:num w:numId="1" w16cid:durableId="731585431">
    <w:abstractNumId w:val="1"/>
  </w:num>
  <w:num w:numId="2" w16cid:durableId="7347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20F"/>
    <w:rsid w:val="003474B5"/>
    <w:rsid w:val="0064320F"/>
    <w:rsid w:val="00751A90"/>
    <w:rsid w:val="0095098C"/>
    <w:rsid w:val="00D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EDFE0"/>
  <w15:docId w15:val="{23F064A0-AE1E-0040-852D-B52477DB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ight" w:eastAsia="Helvetica Light" w:hAnsi="Helvetica Light" w:cs="Helvetica Light"/>
    </w:rPr>
  </w:style>
  <w:style w:type="paragraph" w:styleId="Heading1">
    <w:name w:val="heading 1"/>
    <w:basedOn w:val="Normal"/>
    <w:uiPriority w:val="9"/>
    <w:qFormat/>
    <w:pPr>
      <w:spacing w:before="100"/>
      <w:ind w:left="164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38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uiPriority w:val="9"/>
    <w:unhideWhenUsed/>
    <w:qFormat/>
    <w:pPr>
      <w:ind w:left="191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/>
      <w:ind w:left="7201"/>
    </w:pPr>
    <w:rPr>
      <w:rFonts w:ascii="Arial" w:eastAsia="Arial" w:hAnsi="Arial" w:cs="Arial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100"/>
      <w:ind w:left="341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tmat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tmati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atmatic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752</Words>
  <Characters>4461</Characters>
  <Application>Microsoft Office Word</Application>
  <DocSecurity>0</DocSecurity>
  <Lines>495</Lines>
  <Paragraphs>106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JRemmertResume</dc:title>
  <cp:lastModifiedBy>Jason Remmert</cp:lastModifiedBy>
  <cp:revision>3</cp:revision>
  <dcterms:created xsi:type="dcterms:W3CDTF">2025-02-06T16:09:00Z</dcterms:created>
  <dcterms:modified xsi:type="dcterms:W3CDTF">2026-03-24T16:25:00Z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Adobe Illustrator 25.3 (Macintosh)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15.00</vt:lpwstr>
  </property>
</Properties>
</file>